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9E923" w14:textId="77777777" w:rsidR="00AE5472" w:rsidRPr="0014061A" w:rsidRDefault="00AE5472">
      <w:pPr>
        <w:spacing w:after="0"/>
        <w:rPr>
          <w:rFonts w:cstheme="minorHAnsi"/>
          <w:b/>
        </w:rPr>
      </w:pPr>
    </w:p>
    <w:p w14:paraId="7A01A952" w14:textId="77777777" w:rsidR="00AE5472" w:rsidRPr="0014061A" w:rsidRDefault="00AE5472">
      <w:pPr>
        <w:spacing w:after="0"/>
        <w:jc w:val="center"/>
        <w:rPr>
          <w:rFonts w:cstheme="minorHAnsi"/>
          <w:b/>
        </w:rPr>
      </w:pPr>
    </w:p>
    <w:p w14:paraId="2CC9A52D" w14:textId="77777777" w:rsidR="00AE5472" w:rsidRPr="0014061A" w:rsidRDefault="00D8444F">
      <w:pPr>
        <w:spacing w:after="0"/>
        <w:jc w:val="center"/>
        <w:rPr>
          <w:rFonts w:cstheme="minorHAnsi"/>
          <w:b/>
          <w:sz w:val="24"/>
        </w:rPr>
      </w:pPr>
      <w:r w:rsidRPr="0014061A">
        <w:rPr>
          <w:rFonts w:cstheme="minorHAnsi"/>
          <w:b/>
          <w:sz w:val="28"/>
          <w:szCs w:val="26"/>
        </w:rPr>
        <w:t>ZAPYTANIE OFERTOWE NR 1/2023</w:t>
      </w:r>
    </w:p>
    <w:p w14:paraId="4ED288E3" w14:textId="77777777" w:rsidR="00AE5472" w:rsidRDefault="00D8444F">
      <w:pPr>
        <w:jc w:val="center"/>
        <w:rPr>
          <w:rFonts w:cstheme="minorHAnsi"/>
          <w:b/>
        </w:rPr>
      </w:pPr>
      <w:r w:rsidRPr="0014061A">
        <w:rPr>
          <w:rFonts w:cstheme="minorHAnsi"/>
          <w:b/>
        </w:rPr>
        <w:t>dotyczące dostawy 3 zestawów bezzałogowych statków powietrznych w układzie VTOL</w:t>
      </w:r>
    </w:p>
    <w:p w14:paraId="7DDA48A0" w14:textId="77777777" w:rsidR="0014061A" w:rsidRPr="0014061A" w:rsidRDefault="0014061A">
      <w:pPr>
        <w:jc w:val="center"/>
        <w:rPr>
          <w:rFonts w:cstheme="minorHAnsi"/>
          <w:b/>
        </w:rPr>
      </w:pPr>
    </w:p>
    <w:p w14:paraId="3A210C00" w14:textId="77777777" w:rsidR="00AE5472" w:rsidRPr="0014061A" w:rsidRDefault="0014061A" w:rsidP="0014061A">
      <w:pPr>
        <w:jc w:val="both"/>
        <w:rPr>
          <w:rFonts w:cstheme="minorHAnsi"/>
          <w:i/>
          <w:sz w:val="20"/>
        </w:rPr>
      </w:pPr>
      <w:r w:rsidRPr="0014061A">
        <w:rPr>
          <w:rFonts w:cstheme="minorHAnsi"/>
          <w:sz w:val="20"/>
        </w:rPr>
        <w:t xml:space="preserve">Zamówienie jest udzielane w ramach projektu dofinansowanego ze środków Budżetu Państwa, w ramach programu „Rozwój nowoczesnych, przełomowych technologii służących bezpieczeństwu i odporności państwa” </w:t>
      </w:r>
      <w:proofErr w:type="spellStart"/>
      <w:r w:rsidRPr="0014061A">
        <w:rPr>
          <w:rFonts w:cstheme="minorHAnsi"/>
          <w:sz w:val="20"/>
        </w:rPr>
        <w:t>pk</w:t>
      </w:r>
      <w:proofErr w:type="spellEnd"/>
      <w:r w:rsidRPr="0014061A">
        <w:rPr>
          <w:rFonts w:cstheme="minorHAnsi"/>
          <w:sz w:val="20"/>
        </w:rPr>
        <w:t xml:space="preserve">. „SZAFIR”, pn. </w:t>
      </w:r>
      <w:r w:rsidRPr="0014061A">
        <w:rPr>
          <w:rFonts w:cstheme="minorHAnsi"/>
          <w:i/>
          <w:sz w:val="20"/>
        </w:rPr>
        <w:t>“Odporny na działanie środków walki radioelektronicznej, inteligentny, niezależny system nawigacji i detekcji anomalii magnetycznych dla platform bezzałogowych do działań na akwenach morskich” (umowa DOB-SZAFIR/01/B/018/04/2021)</w:t>
      </w:r>
    </w:p>
    <w:p w14:paraId="20D628CE" w14:textId="77777777" w:rsidR="0014061A" w:rsidRPr="0014061A" w:rsidRDefault="0014061A" w:rsidP="0014061A">
      <w:pPr>
        <w:spacing w:after="0"/>
        <w:rPr>
          <w:rFonts w:cstheme="minorHAnsi"/>
          <w:i/>
          <w:u w:val="single"/>
        </w:rPr>
      </w:pPr>
    </w:p>
    <w:p w14:paraId="52E82147" w14:textId="77777777" w:rsidR="00AE5472" w:rsidRPr="0014061A" w:rsidRDefault="00D8444F">
      <w:pPr>
        <w:pStyle w:val="Akapitzlist"/>
        <w:numPr>
          <w:ilvl w:val="0"/>
          <w:numId w:val="1"/>
        </w:numPr>
        <w:spacing w:after="0"/>
        <w:ind w:left="284" w:hanging="284"/>
        <w:rPr>
          <w:rFonts w:cstheme="minorHAnsi"/>
          <w:i/>
          <w:u w:val="single"/>
        </w:rPr>
      </w:pPr>
      <w:r w:rsidRPr="0014061A">
        <w:rPr>
          <w:rFonts w:cstheme="minorHAnsi"/>
          <w:b/>
          <w:bCs/>
          <w:i/>
        </w:rPr>
        <w:t xml:space="preserve">Zamawiający: </w:t>
      </w:r>
    </w:p>
    <w:p w14:paraId="2E5194B5" w14:textId="77777777" w:rsidR="00AE5472" w:rsidRPr="0014061A" w:rsidRDefault="00D8444F">
      <w:pPr>
        <w:tabs>
          <w:tab w:val="left" w:pos="567"/>
        </w:tabs>
        <w:spacing w:after="0"/>
        <w:ind w:left="708"/>
        <w:jc w:val="both"/>
        <w:rPr>
          <w:rFonts w:cstheme="minorHAnsi"/>
          <w:b/>
        </w:rPr>
      </w:pPr>
      <w:proofErr w:type="spellStart"/>
      <w:r w:rsidRPr="0014061A">
        <w:rPr>
          <w:rFonts w:cstheme="minorHAnsi"/>
          <w:b/>
        </w:rPr>
        <w:t>Kestrel</w:t>
      </w:r>
      <w:proofErr w:type="spellEnd"/>
      <w:r w:rsidRPr="0014061A">
        <w:rPr>
          <w:rFonts w:cstheme="minorHAnsi"/>
          <w:b/>
        </w:rPr>
        <w:t xml:space="preserve"> </w:t>
      </w:r>
      <w:proofErr w:type="spellStart"/>
      <w:r w:rsidRPr="0014061A">
        <w:rPr>
          <w:rFonts w:cstheme="minorHAnsi"/>
          <w:b/>
        </w:rPr>
        <w:t>Aeronautics</w:t>
      </w:r>
      <w:proofErr w:type="spellEnd"/>
      <w:r w:rsidRPr="0014061A">
        <w:rPr>
          <w:rFonts w:cstheme="minorHAnsi"/>
          <w:b/>
        </w:rPr>
        <w:t xml:space="preserve"> Spółka z o.o.</w:t>
      </w:r>
    </w:p>
    <w:p w14:paraId="0AC2BD86" w14:textId="77777777" w:rsidR="00AE5472" w:rsidRPr="0014061A" w:rsidRDefault="00D8444F">
      <w:pPr>
        <w:tabs>
          <w:tab w:val="left" w:pos="567"/>
        </w:tabs>
        <w:spacing w:after="0"/>
        <w:ind w:left="708"/>
        <w:jc w:val="both"/>
        <w:rPr>
          <w:rFonts w:cstheme="minorHAnsi"/>
        </w:rPr>
      </w:pPr>
      <w:r w:rsidRPr="0014061A">
        <w:rPr>
          <w:rFonts w:cstheme="minorHAnsi"/>
        </w:rPr>
        <w:t>Powstańców Śląskich 103/1</w:t>
      </w:r>
    </w:p>
    <w:p w14:paraId="6BED6204" w14:textId="77777777" w:rsidR="00AE5472" w:rsidRPr="0014061A" w:rsidRDefault="00D8444F">
      <w:pPr>
        <w:tabs>
          <w:tab w:val="left" w:pos="567"/>
        </w:tabs>
        <w:spacing w:after="0"/>
        <w:ind w:left="708"/>
        <w:jc w:val="both"/>
        <w:rPr>
          <w:rFonts w:cstheme="minorHAnsi"/>
        </w:rPr>
      </w:pPr>
      <w:r w:rsidRPr="0014061A">
        <w:rPr>
          <w:rFonts w:cstheme="minorHAnsi"/>
        </w:rPr>
        <w:t>01-355 Warszawa</w:t>
      </w:r>
    </w:p>
    <w:p w14:paraId="0CD63755" w14:textId="77777777" w:rsidR="00AE5472" w:rsidRPr="0014061A" w:rsidRDefault="00D8444F">
      <w:pPr>
        <w:tabs>
          <w:tab w:val="left" w:pos="567"/>
        </w:tabs>
        <w:spacing w:after="0"/>
        <w:ind w:left="708"/>
        <w:jc w:val="both"/>
        <w:rPr>
          <w:rFonts w:cstheme="minorHAnsi"/>
        </w:rPr>
      </w:pPr>
      <w:r w:rsidRPr="0014061A">
        <w:rPr>
          <w:rFonts w:cstheme="minorHAnsi"/>
        </w:rPr>
        <w:t>KRS 0000847230</w:t>
      </w:r>
    </w:p>
    <w:p w14:paraId="11155F5F" w14:textId="77777777" w:rsidR="00AE5472" w:rsidRPr="0014061A" w:rsidRDefault="00D8444F">
      <w:pPr>
        <w:tabs>
          <w:tab w:val="left" w:pos="567"/>
        </w:tabs>
        <w:spacing w:after="0"/>
        <w:ind w:left="708"/>
        <w:jc w:val="both"/>
        <w:rPr>
          <w:rFonts w:cstheme="minorHAnsi"/>
        </w:rPr>
      </w:pPr>
      <w:r w:rsidRPr="0014061A">
        <w:rPr>
          <w:rFonts w:cstheme="minorHAnsi"/>
        </w:rPr>
        <w:t xml:space="preserve">NIP 5223185565 </w:t>
      </w:r>
    </w:p>
    <w:p w14:paraId="7BF8686B" w14:textId="77777777" w:rsidR="00AE5472" w:rsidRPr="0014061A" w:rsidRDefault="00D8444F">
      <w:pPr>
        <w:tabs>
          <w:tab w:val="left" w:pos="567"/>
        </w:tabs>
        <w:spacing w:after="0"/>
        <w:ind w:left="708"/>
        <w:jc w:val="both"/>
        <w:rPr>
          <w:rFonts w:cstheme="minorHAnsi"/>
        </w:rPr>
      </w:pPr>
      <w:r w:rsidRPr="0014061A">
        <w:rPr>
          <w:rFonts w:cstheme="minorHAnsi"/>
        </w:rPr>
        <w:t>REGON 386385334</w:t>
      </w:r>
    </w:p>
    <w:p w14:paraId="03CAD7D2" w14:textId="77777777" w:rsidR="00AE5472" w:rsidRPr="0014061A" w:rsidRDefault="00000000" w:rsidP="0014061A">
      <w:pPr>
        <w:tabs>
          <w:tab w:val="left" w:pos="567"/>
        </w:tabs>
        <w:ind w:left="708"/>
        <w:jc w:val="both"/>
        <w:rPr>
          <w:rFonts w:cstheme="minorHAnsi"/>
        </w:rPr>
      </w:pPr>
      <w:hyperlink r:id="rId8" w:history="1">
        <w:r w:rsidR="000E546C" w:rsidRPr="0014061A">
          <w:rPr>
            <w:rStyle w:val="Hipercze"/>
            <w:rFonts w:cstheme="minorHAnsi"/>
          </w:rPr>
          <w:t>info@kestrelaeronautics.com</w:t>
        </w:r>
      </w:hyperlink>
    </w:p>
    <w:p w14:paraId="17C64C03" w14:textId="77777777" w:rsidR="00AE5472" w:rsidRPr="0014061A" w:rsidRDefault="00D8444F">
      <w:pPr>
        <w:pStyle w:val="Akapitzlist"/>
        <w:numPr>
          <w:ilvl w:val="0"/>
          <w:numId w:val="1"/>
        </w:numPr>
        <w:spacing w:before="240"/>
        <w:ind w:left="284"/>
        <w:jc w:val="both"/>
        <w:rPr>
          <w:rFonts w:cstheme="minorHAnsi"/>
          <w:i/>
          <w:u w:val="single"/>
        </w:rPr>
      </w:pPr>
      <w:r w:rsidRPr="0014061A">
        <w:rPr>
          <w:rFonts w:cstheme="minorHAnsi"/>
          <w:b/>
          <w:bCs/>
          <w:i/>
        </w:rPr>
        <w:t>Przedmiot zamówienia:</w:t>
      </w:r>
    </w:p>
    <w:p w14:paraId="2D5ED5D3" w14:textId="77777777" w:rsidR="00AE5472" w:rsidRPr="0014061A" w:rsidRDefault="00D8444F">
      <w:pPr>
        <w:pStyle w:val="Akapitzlist"/>
        <w:spacing w:before="240"/>
        <w:ind w:left="284"/>
        <w:jc w:val="both"/>
        <w:rPr>
          <w:rFonts w:cstheme="minorHAnsi"/>
          <w:iCs/>
        </w:rPr>
      </w:pPr>
      <w:r w:rsidRPr="0014061A">
        <w:rPr>
          <w:rFonts w:cstheme="minorHAnsi"/>
          <w:iCs/>
        </w:rPr>
        <w:t xml:space="preserve">Przedmiotem zamówienia jest </w:t>
      </w:r>
      <w:r w:rsidRPr="0014061A">
        <w:rPr>
          <w:rFonts w:cstheme="minorHAnsi"/>
          <w:b/>
          <w:iCs/>
        </w:rPr>
        <w:t>dostawa trzech (3) identycznych zestawów bezzałogowych statków powietrznych w układzie płatowca pionowego startu i lądowania (VTOL).</w:t>
      </w:r>
    </w:p>
    <w:p w14:paraId="2A3DC51D" w14:textId="77777777" w:rsidR="00AE5472" w:rsidRPr="0014061A" w:rsidRDefault="00AE5472">
      <w:pPr>
        <w:pStyle w:val="Akapitzlist"/>
        <w:spacing w:before="240"/>
        <w:ind w:left="284"/>
        <w:jc w:val="both"/>
        <w:rPr>
          <w:rFonts w:cstheme="minorHAnsi"/>
          <w:iCs/>
        </w:rPr>
      </w:pPr>
    </w:p>
    <w:p w14:paraId="1EBFABA0" w14:textId="77777777" w:rsidR="00AE5472" w:rsidRPr="0014061A" w:rsidRDefault="00D8444F">
      <w:pPr>
        <w:pStyle w:val="Akapitzlist"/>
        <w:spacing w:before="240" w:after="0"/>
        <w:ind w:left="284"/>
        <w:jc w:val="both"/>
        <w:rPr>
          <w:rFonts w:cstheme="minorHAnsi"/>
          <w:iCs/>
        </w:rPr>
      </w:pPr>
      <w:r w:rsidRPr="0014061A">
        <w:rPr>
          <w:rFonts w:cstheme="minorHAnsi"/>
        </w:rPr>
        <w:t>Każdy płatowiec pionowego startu i lądowania (VTOL) musi posiadać następujące parametry:</w:t>
      </w:r>
    </w:p>
    <w:p w14:paraId="3A27D48B" w14:textId="50F8D7A9" w:rsidR="00AE5472" w:rsidRPr="0014061A" w:rsidRDefault="00D8444F">
      <w:pPr>
        <w:numPr>
          <w:ilvl w:val="0"/>
          <w:numId w:val="2"/>
        </w:numPr>
        <w:spacing w:after="0"/>
        <w:rPr>
          <w:rFonts w:eastAsia="Times New Roman" w:cstheme="minorHAnsi"/>
          <w:lang w:eastAsia="pl-PL"/>
        </w:rPr>
      </w:pPr>
      <w:r w:rsidRPr="0014061A">
        <w:rPr>
          <w:rFonts w:eastAsia="Times New Roman" w:cstheme="minorHAnsi"/>
          <w:lang w:eastAsia="pl-PL"/>
        </w:rPr>
        <w:t>Rozpiętość: pomiędzy 3400</w:t>
      </w:r>
      <w:r w:rsidR="00D4329E">
        <w:rPr>
          <w:rFonts w:eastAsia="Times New Roman" w:cstheme="minorHAnsi"/>
          <w:lang w:eastAsia="pl-PL"/>
        </w:rPr>
        <w:t xml:space="preserve"> </w:t>
      </w:r>
      <w:r w:rsidRPr="0014061A">
        <w:rPr>
          <w:rFonts w:eastAsia="Times New Roman" w:cstheme="minorHAnsi"/>
          <w:lang w:eastAsia="pl-PL"/>
        </w:rPr>
        <w:t>-</w:t>
      </w:r>
      <w:r w:rsidR="00D4329E">
        <w:rPr>
          <w:rFonts w:eastAsia="Times New Roman" w:cstheme="minorHAnsi"/>
          <w:lang w:eastAsia="pl-PL"/>
        </w:rPr>
        <w:t xml:space="preserve"> 4000</w:t>
      </w:r>
      <w:r w:rsidRPr="0014061A">
        <w:rPr>
          <w:rFonts w:eastAsia="Times New Roman" w:cstheme="minorHAnsi"/>
          <w:lang w:eastAsia="pl-PL"/>
        </w:rPr>
        <w:t>mm</w:t>
      </w:r>
    </w:p>
    <w:p w14:paraId="2511B3E9" w14:textId="3E5A5E69" w:rsidR="00AE5472" w:rsidRPr="0014061A" w:rsidRDefault="00D8444F">
      <w:pPr>
        <w:numPr>
          <w:ilvl w:val="0"/>
          <w:numId w:val="2"/>
        </w:numPr>
        <w:spacing w:after="0"/>
        <w:rPr>
          <w:rFonts w:eastAsia="Times New Roman" w:cstheme="minorHAnsi"/>
          <w:lang w:eastAsia="pl-PL"/>
        </w:rPr>
      </w:pPr>
      <w:r w:rsidRPr="0014061A">
        <w:rPr>
          <w:rFonts w:eastAsia="Times New Roman" w:cstheme="minorHAnsi"/>
          <w:lang w:eastAsia="pl-PL"/>
        </w:rPr>
        <w:t xml:space="preserve">Długość: pomiędzy 1860mm – </w:t>
      </w:r>
      <w:r w:rsidR="00D4329E">
        <w:rPr>
          <w:rFonts w:eastAsia="Times New Roman" w:cstheme="minorHAnsi"/>
          <w:lang w:eastAsia="pl-PL"/>
        </w:rPr>
        <w:t>2100</w:t>
      </w:r>
      <w:r w:rsidRPr="0014061A">
        <w:rPr>
          <w:rFonts w:eastAsia="Times New Roman" w:cstheme="minorHAnsi"/>
          <w:lang w:eastAsia="pl-PL"/>
        </w:rPr>
        <w:t>mm</w:t>
      </w:r>
    </w:p>
    <w:p w14:paraId="332FBC33" w14:textId="11CF4DBA" w:rsidR="00AE5472" w:rsidRPr="0014061A" w:rsidRDefault="00D8444F">
      <w:pPr>
        <w:numPr>
          <w:ilvl w:val="0"/>
          <w:numId w:val="2"/>
        </w:numPr>
        <w:spacing w:after="0"/>
        <w:rPr>
          <w:rFonts w:eastAsia="Times New Roman" w:cstheme="minorHAnsi"/>
          <w:lang w:eastAsia="pl-PL"/>
        </w:rPr>
      </w:pPr>
      <w:r w:rsidRPr="0014061A">
        <w:rPr>
          <w:rFonts w:eastAsia="Times New Roman" w:cstheme="minorHAnsi"/>
          <w:lang w:eastAsia="pl-PL"/>
        </w:rPr>
        <w:t xml:space="preserve">Wysokość: maksymalnie </w:t>
      </w:r>
      <w:r w:rsidR="00D4329E">
        <w:rPr>
          <w:rFonts w:eastAsia="Times New Roman" w:cstheme="minorHAnsi"/>
          <w:lang w:eastAsia="pl-PL"/>
        </w:rPr>
        <w:t>7</w:t>
      </w:r>
      <w:r w:rsidRPr="0014061A">
        <w:rPr>
          <w:rFonts w:eastAsia="Times New Roman" w:cstheme="minorHAnsi"/>
          <w:lang w:eastAsia="pl-PL"/>
        </w:rPr>
        <w:t>00mm</w:t>
      </w:r>
    </w:p>
    <w:p w14:paraId="4953C01A" w14:textId="335FA042" w:rsidR="00AE5472" w:rsidRPr="0014061A" w:rsidRDefault="00D8444F">
      <w:pPr>
        <w:numPr>
          <w:ilvl w:val="0"/>
          <w:numId w:val="2"/>
        </w:numPr>
        <w:spacing w:after="0"/>
        <w:rPr>
          <w:rFonts w:eastAsia="Times New Roman" w:cstheme="minorHAnsi"/>
          <w:lang w:eastAsia="pl-PL"/>
        </w:rPr>
      </w:pPr>
      <w:r w:rsidRPr="0014061A">
        <w:rPr>
          <w:rFonts w:eastAsia="Times New Roman" w:cstheme="minorHAnsi"/>
          <w:lang w:eastAsia="pl-PL"/>
        </w:rPr>
        <w:t xml:space="preserve">Maksymalna masa pustej konstrukcji: </w:t>
      </w:r>
      <w:r w:rsidR="00D4329E">
        <w:rPr>
          <w:rFonts w:eastAsia="Times New Roman" w:cstheme="minorHAnsi"/>
          <w:lang w:eastAsia="pl-PL"/>
        </w:rPr>
        <w:t xml:space="preserve">maksymalnie </w:t>
      </w:r>
      <w:r w:rsidRPr="0014061A">
        <w:rPr>
          <w:rFonts w:eastAsia="Times New Roman" w:cstheme="minorHAnsi"/>
          <w:lang w:eastAsia="pl-PL"/>
        </w:rPr>
        <w:t>6.2kg</w:t>
      </w:r>
    </w:p>
    <w:p w14:paraId="2CFD7B8A" w14:textId="77777777" w:rsidR="00AE5472" w:rsidRPr="0014061A" w:rsidRDefault="00D8444F">
      <w:pPr>
        <w:numPr>
          <w:ilvl w:val="0"/>
          <w:numId w:val="2"/>
        </w:numPr>
        <w:spacing w:after="0"/>
        <w:rPr>
          <w:rFonts w:eastAsia="Times New Roman" w:cstheme="minorHAnsi"/>
          <w:lang w:eastAsia="pl-PL"/>
        </w:rPr>
      </w:pPr>
      <w:r w:rsidRPr="0014061A">
        <w:rPr>
          <w:rFonts w:eastAsia="Times New Roman" w:cstheme="minorHAnsi"/>
          <w:lang w:eastAsia="pl-PL"/>
        </w:rPr>
        <w:t>Maksymalna masa startowa: 22kg</w:t>
      </w:r>
    </w:p>
    <w:p w14:paraId="13792BA9" w14:textId="77777777" w:rsidR="00AE5472" w:rsidRPr="0014061A" w:rsidRDefault="00D8444F">
      <w:pPr>
        <w:numPr>
          <w:ilvl w:val="0"/>
          <w:numId w:val="2"/>
        </w:numPr>
        <w:spacing w:after="0"/>
        <w:rPr>
          <w:rFonts w:eastAsia="Times New Roman" w:cstheme="minorHAnsi"/>
          <w:lang w:eastAsia="pl-PL"/>
        </w:rPr>
      </w:pPr>
      <w:r w:rsidRPr="0014061A">
        <w:rPr>
          <w:rFonts w:eastAsia="Times New Roman" w:cstheme="minorHAnsi"/>
          <w:lang w:eastAsia="pl-PL"/>
        </w:rPr>
        <w:t>Prędkość przelotowa: nie mniej niż 20m/s</w:t>
      </w:r>
    </w:p>
    <w:p w14:paraId="2A8CB3A9" w14:textId="77777777" w:rsidR="00AE5472" w:rsidRPr="0014061A" w:rsidRDefault="00D8444F">
      <w:pPr>
        <w:numPr>
          <w:ilvl w:val="0"/>
          <w:numId w:val="2"/>
        </w:numPr>
        <w:spacing w:after="0"/>
        <w:rPr>
          <w:rFonts w:eastAsia="Times New Roman" w:cstheme="minorHAnsi"/>
          <w:lang w:eastAsia="pl-PL"/>
        </w:rPr>
      </w:pPr>
      <w:r w:rsidRPr="0014061A">
        <w:rPr>
          <w:rFonts w:eastAsia="Times New Roman" w:cstheme="minorHAnsi"/>
          <w:lang w:eastAsia="pl-PL"/>
        </w:rPr>
        <w:t>Prędkość maksymalna: nie mniej niż 29 m/s</w:t>
      </w:r>
    </w:p>
    <w:p w14:paraId="72D515E3" w14:textId="77777777" w:rsidR="00AE5472" w:rsidRPr="0014061A" w:rsidRDefault="00D8444F">
      <w:pPr>
        <w:numPr>
          <w:ilvl w:val="0"/>
          <w:numId w:val="2"/>
        </w:numPr>
        <w:spacing w:after="0"/>
        <w:rPr>
          <w:rFonts w:eastAsia="Times New Roman" w:cstheme="minorHAnsi"/>
          <w:lang w:eastAsia="pl-PL"/>
        </w:rPr>
      </w:pPr>
      <w:r w:rsidRPr="0014061A">
        <w:rPr>
          <w:rFonts w:eastAsia="Times New Roman" w:cstheme="minorHAnsi"/>
          <w:lang w:eastAsia="pl-PL"/>
        </w:rPr>
        <w:t>Prędkość przeciągnięcia: maksymalnie 15m/s</w:t>
      </w:r>
    </w:p>
    <w:p w14:paraId="73B587D8" w14:textId="77777777" w:rsidR="00AE5472" w:rsidRPr="0014061A" w:rsidRDefault="00D8444F">
      <w:pPr>
        <w:numPr>
          <w:ilvl w:val="0"/>
          <w:numId w:val="2"/>
        </w:numPr>
        <w:spacing w:after="0"/>
        <w:rPr>
          <w:rFonts w:eastAsia="Times New Roman" w:cstheme="minorHAnsi"/>
          <w:lang w:eastAsia="pl-PL"/>
        </w:rPr>
      </w:pPr>
      <w:r w:rsidRPr="0014061A">
        <w:rPr>
          <w:rFonts w:eastAsia="Times New Roman" w:cstheme="minorHAnsi"/>
          <w:lang w:eastAsia="pl-PL"/>
        </w:rPr>
        <w:t xml:space="preserve">Czas lotu: minimum 2 godziny (z </w:t>
      </w:r>
      <w:proofErr w:type="spellStart"/>
      <w:r w:rsidRPr="0014061A">
        <w:rPr>
          <w:rFonts w:eastAsia="Times New Roman" w:cstheme="minorHAnsi"/>
          <w:lang w:eastAsia="pl-PL"/>
        </w:rPr>
        <w:t>payload</w:t>
      </w:r>
      <w:proofErr w:type="spellEnd"/>
      <w:r w:rsidRPr="0014061A">
        <w:rPr>
          <w:rFonts w:eastAsia="Times New Roman" w:cstheme="minorHAnsi"/>
          <w:lang w:eastAsia="pl-PL"/>
        </w:rPr>
        <w:t xml:space="preserve">=3kg) </w:t>
      </w:r>
    </w:p>
    <w:p w14:paraId="16295658" w14:textId="77777777" w:rsidR="00AE5472" w:rsidRPr="0014061A" w:rsidRDefault="00D8444F">
      <w:pPr>
        <w:numPr>
          <w:ilvl w:val="0"/>
          <w:numId w:val="2"/>
        </w:numPr>
        <w:spacing w:after="0"/>
        <w:rPr>
          <w:rFonts w:eastAsia="Times New Roman" w:cstheme="minorHAnsi"/>
          <w:lang w:eastAsia="pl-PL"/>
        </w:rPr>
      </w:pPr>
      <w:r w:rsidRPr="0014061A">
        <w:rPr>
          <w:rFonts w:eastAsia="Times New Roman" w:cstheme="minorHAnsi"/>
          <w:lang w:eastAsia="pl-PL"/>
        </w:rPr>
        <w:t>Zasięg lotu: nie mniej niż 180km</w:t>
      </w:r>
    </w:p>
    <w:p w14:paraId="4AE21E99" w14:textId="77777777" w:rsidR="00AE5472" w:rsidRPr="0014061A" w:rsidRDefault="00D8444F">
      <w:pPr>
        <w:numPr>
          <w:ilvl w:val="0"/>
          <w:numId w:val="2"/>
        </w:numPr>
        <w:spacing w:after="0"/>
        <w:rPr>
          <w:rFonts w:eastAsia="Times New Roman" w:cstheme="minorHAnsi"/>
          <w:lang w:eastAsia="pl-PL"/>
        </w:rPr>
      </w:pPr>
      <w:r w:rsidRPr="0014061A">
        <w:rPr>
          <w:rFonts w:eastAsia="Times New Roman" w:cstheme="minorHAnsi"/>
          <w:lang w:eastAsia="pl-PL"/>
        </w:rPr>
        <w:t xml:space="preserve">Masa </w:t>
      </w:r>
      <w:proofErr w:type="spellStart"/>
      <w:r w:rsidRPr="0014061A">
        <w:rPr>
          <w:rFonts w:eastAsia="Times New Roman" w:cstheme="minorHAnsi"/>
          <w:lang w:eastAsia="pl-PL"/>
        </w:rPr>
        <w:t>payload</w:t>
      </w:r>
      <w:proofErr w:type="spellEnd"/>
      <w:r w:rsidRPr="0014061A">
        <w:rPr>
          <w:rFonts w:eastAsia="Times New Roman" w:cstheme="minorHAnsi"/>
          <w:lang w:eastAsia="pl-PL"/>
        </w:rPr>
        <w:t xml:space="preserve">: nie mniej niż 3kg </w:t>
      </w:r>
    </w:p>
    <w:p w14:paraId="5FBCA900" w14:textId="77777777" w:rsidR="00AE5472" w:rsidRPr="0014061A" w:rsidRDefault="00D8444F">
      <w:pPr>
        <w:numPr>
          <w:ilvl w:val="0"/>
          <w:numId w:val="2"/>
        </w:numPr>
        <w:spacing w:afterAutospacing="1"/>
        <w:rPr>
          <w:rFonts w:eastAsia="Times New Roman" w:cstheme="minorHAnsi"/>
          <w:lang w:eastAsia="pl-PL"/>
        </w:rPr>
      </w:pPr>
      <w:r w:rsidRPr="0014061A">
        <w:rPr>
          <w:rFonts w:eastAsia="Times New Roman" w:cstheme="minorHAnsi"/>
          <w:lang w:eastAsia="pl-PL"/>
        </w:rPr>
        <w:t>Odporność na wiatr: do 14 m/s</w:t>
      </w:r>
    </w:p>
    <w:p w14:paraId="63AC4189" w14:textId="77777777" w:rsidR="00AE5472" w:rsidRPr="0014061A" w:rsidRDefault="00D8444F">
      <w:pPr>
        <w:spacing w:beforeAutospacing="1" w:after="0"/>
        <w:ind w:left="284"/>
        <w:rPr>
          <w:rFonts w:eastAsia="Times New Roman" w:cstheme="minorHAnsi"/>
          <w:lang w:eastAsia="pl-PL"/>
        </w:rPr>
      </w:pPr>
      <w:r w:rsidRPr="0014061A">
        <w:rPr>
          <w:rFonts w:cstheme="minorHAnsi"/>
          <w:iCs/>
        </w:rPr>
        <w:t>Każdy płatowiec pionowego startu i lądowania (VTOL) musi posiadać następujące wyposażenie:</w:t>
      </w:r>
    </w:p>
    <w:p w14:paraId="625B0B1F" w14:textId="58E593B0" w:rsidR="00AE5472" w:rsidRPr="0014061A" w:rsidRDefault="00D8444F">
      <w:pPr>
        <w:pStyle w:val="Akapitzlist"/>
        <w:numPr>
          <w:ilvl w:val="0"/>
          <w:numId w:val="3"/>
        </w:numPr>
        <w:jc w:val="both"/>
        <w:rPr>
          <w:rFonts w:cstheme="minorHAnsi"/>
          <w:iCs/>
        </w:rPr>
      </w:pPr>
      <w:r w:rsidRPr="0014061A">
        <w:rPr>
          <w:rFonts w:cstheme="minorHAnsi"/>
          <w:iCs/>
        </w:rPr>
        <w:t>4 silniki pionowego startu i 1 silnik marszowy wraz z regulatorami ESC;</w:t>
      </w:r>
    </w:p>
    <w:p w14:paraId="59C682BF" w14:textId="77777777" w:rsidR="00AE5472" w:rsidRPr="0014061A" w:rsidRDefault="00D8444F">
      <w:pPr>
        <w:pStyle w:val="Akapitzlist"/>
        <w:numPr>
          <w:ilvl w:val="0"/>
          <w:numId w:val="3"/>
        </w:numPr>
        <w:spacing w:before="240"/>
        <w:jc w:val="both"/>
        <w:rPr>
          <w:rFonts w:cstheme="minorHAnsi"/>
          <w:iCs/>
        </w:rPr>
      </w:pPr>
      <w:r w:rsidRPr="0014061A">
        <w:rPr>
          <w:rFonts w:cstheme="minorHAnsi"/>
          <w:iCs/>
        </w:rPr>
        <w:t>Autopilot wraz z GPS;</w:t>
      </w:r>
    </w:p>
    <w:p w14:paraId="2F92B51A" w14:textId="77777777" w:rsidR="00AE5472" w:rsidRPr="0014061A" w:rsidRDefault="00D8444F">
      <w:pPr>
        <w:pStyle w:val="Akapitzlist"/>
        <w:numPr>
          <w:ilvl w:val="0"/>
          <w:numId w:val="3"/>
        </w:numPr>
        <w:spacing w:before="240"/>
        <w:jc w:val="both"/>
        <w:rPr>
          <w:rFonts w:cstheme="minorHAnsi"/>
          <w:iCs/>
        </w:rPr>
      </w:pPr>
      <w:r w:rsidRPr="0014061A">
        <w:rPr>
          <w:rFonts w:cstheme="minorHAnsi"/>
          <w:iCs/>
        </w:rPr>
        <w:lastRenderedPageBreak/>
        <w:t>Komplet serwomechanizmów;</w:t>
      </w:r>
    </w:p>
    <w:p w14:paraId="2A3A6683" w14:textId="77777777" w:rsidR="00AE5472" w:rsidRPr="0014061A" w:rsidRDefault="00D8444F">
      <w:pPr>
        <w:pStyle w:val="Akapitzlist"/>
        <w:numPr>
          <w:ilvl w:val="0"/>
          <w:numId w:val="3"/>
        </w:numPr>
        <w:spacing w:before="240"/>
        <w:jc w:val="both"/>
        <w:rPr>
          <w:rFonts w:cstheme="minorHAnsi"/>
          <w:iCs/>
        </w:rPr>
      </w:pPr>
      <w:r w:rsidRPr="0014061A">
        <w:rPr>
          <w:rFonts w:cstheme="minorHAnsi"/>
          <w:iCs/>
        </w:rPr>
        <w:t>Komplet śmigieł;</w:t>
      </w:r>
    </w:p>
    <w:p w14:paraId="1D7B6EAF" w14:textId="73C8882C" w:rsidR="00AE5472" w:rsidRPr="0014061A" w:rsidRDefault="00D8444F">
      <w:pPr>
        <w:pStyle w:val="Akapitzlist"/>
        <w:numPr>
          <w:ilvl w:val="0"/>
          <w:numId w:val="3"/>
        </w:numPr>
        <w:spacing w:before="240"/>
        <w:jc w:val="both"/>
        <w:rPr>
          <w:rFonts w:cstheme="minorHAnsi"/>
          <w:iCs/>
        </w:rPr>
      </w:pPr>
      <w:r w:rsidRPr="0014061A">
        <w:rPr>
          <w:rFonts w:cstheme="minorHAnsi"/>
          <w:iCs/>
        </w:rPr>
        <w:t xml:space="preserve">1 komplet pakietów zasilających (2 akumulatory </w:t>
      </w:r>
      <w:r w:rsidRPr="0014061A">
        <w:rPr>
          <w:rFonts w:cstheme="minorHAnsi"/>
        </w:rPr>
        <w:t>6S 35Ah</w:t>
      </w:r>
      <w:r w:rsidR="00D4329E">
        <w:rPr>
          <w:rFonts w:cstheme="minorHAnsi"/>
        </w:rPr>
        <w:t xml:space="preserve"> typu solid </w:t>
      </w:r>
      <w:proofErr w:type="spellStart"/>
      <w:r w:rsidR="00D4329E">
        <w:rPr>
          <w:rFonts w:cstheme="minorHAnsi"/>
        </w:rPr>
        <w:t>state</w:t>
      </w:r>
      <w:proofErr w:type="spellEnd"/>
      <w:r w:rsidR="00D4329E">
        <w:rPr>
          <w:rFonts w:cstheme="minorHAnsi"/>
        </w:rPr>
        <w:t>)</w:t>
      </w:r>
      <w:r w:rsidRPr="0014061A">
        <w:rPr>
          <w:rFonts w:cstheme="minorHAnsi"/>
        </w:rPr>
        <w:t>;</w:t>
      </w:r>
    </w:p>
    <w:p w14:paraId="2351E0CE" w14:textId="77777777" w:rsidR="00AE5472" w:rsidRPr="0014061A" w:rsidRDefault="00D8444F">
      <w:pPr>
        <w:pStyle w:val="Akapitzlist"/>
        <w:numPr>
          <w:ilvl w:val="0"/>
          <w:numId w:val="3"/>
        </w:numPr>
        <w:spacing w:before="240"/>
        <w:jc w:val="both"/>
        <w:rPr>
          <w:rFonts w:cstheme="minorHAnsi"/>
          <w:iCs/>
        </w:rPr>
      </w:pPr>
      <w:r w:rsidRPr="0014061A">
        <w:rPr>
          <w:rFonts w:cstheme="minorHAnsi"/>
        </w:rPr>
        <w:t>Skrzynia transportowa</w:t>
      </w:r>
      <w:r w:rsidRPr="0014061A">
        <w:rPr>
          <w:rFonts w:cstheme="minorHAnsi"/>
          <w:iCs/>
        </w:rPr>
        <w:t>.</w:t>
      </w:r>
    </w:p>
    <w:p w14:paraId="1729FF47" w14:textId="77777777" w:rsidR="00AE5472" w:rsidRPr="0014061A" w:rsidRDefault="00AE5472">
      <w:pPr>
        <w:pStyle w:val="Akapitzlist"/>
        <w:spacing w:before="240"/>
        <w:ind w:left="284"/>
        <w:jc w:val="both"/>
        <w:rPr>
          <w:rFonts w:cstheme="minorHAnsi"/>
          <w:i/>
        </w:rPr>
      </w:pPr>
    </w:p>
    <w:p w14:paraId="4133025C" w14:textId="77777777" w:rsidR="00AE5472" w:rsidRPr="0014061A" w:rsidRDefault="00D8444F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cstheme="minorHAnsi"/>
          <w:i/>
          <w:u w:val="single"/>
        </w:rPr>
      </w:pPr>
      <w:r w:rsidRPr="0014061A">
        <w:rPr>
          <w:rFonts w:cstheme="minorHAnsi"/>
          <w:b/>
          <w:bCs/>
          <w:i/>
          <w:iCs/>
        </w:rPr>
        <w:t>Termin realizacji zamówienia:</w:t>
      </w:r>
    </w:p>
    <w:p w14:paraId="5CEE6CC5" w14:textId="77777777" w:rsidR="00AE5472" w:rsidRPr="0014061A" w:rsidRDefault="000E546C">
      <w:pPr>
        <w:pStyle w:val="Akapitzlist"/>
        <w:ind w:left="284"/>
        <w:jc w:val="both"/>
        <w:rPr>
          <w:rFonts w:cstheme="minorHAnsi"/>
        </w:rPr>
      </w:pPr>
      <w:r w:rsidRPr="0014061A">
        <w:rPr>
          <w:rFonts w:cstheme="minorHAnsi"/>
        </w:rPr>
        <w:t xml:space="preserve">Zamawiający wymaga, aby zamówienie zostało wykonane w terminie 30 dni od zawarcia umowy. </w:t>
      </w:r>
    </w:p>
    <w:p w14:paraId="41CFAA3E" w14:textId="77777777" w:rsidR="000E546C" w:rsidRPr="0014061A" w:rsidRDefault="000E546C">
      <w:pPr>
        <w:pStyle w:val="Akapitzlist"/>
        <w:ind w:left="284"/>
        <w:jc w:val="both"/>
        <w:rPr>
          <w:rFonts w:cstheme="minorHAnsi"/>
          <w:i/>
        </w:rPr>
      </w:pPr>
    </w:p>
    <w:p w14:paraId="56C2DCD8" w14:textId="77777777" w:rsidR="00AE5472" w:rsidRPr="0014061A" w:rsidRDefault="00D8444F">
      <w:pPr>
        <w:pStyle w:val="Akapitzlist"/>
        <w:numPr>
          <w:ilvl w:val="0"/>
          <w:numId w:val="1"/>
        </w:numPr>
        <w:ind w:left="284"/>
        <w:jc w:val="both"/>
        <w:rPr>
          <w:rFonts w:cstheme="minorHAnsi"/>
          <w:i/>
          <w:u w:val="single"/>
        </w:rPr>
      </w:pPr>
      <w:r w:rsidRPr="0014061A">
        <w:rPr>
          <w:rFonts w:cstheme="minorHAnsi"/>
          <w:b/>
          <w:bCs/>
          <w:i/>
        </w:rPr>
        <w:t>Warunki udziału w postępowaniu:</w:t>
      </w:r>
    </w:p>
    <w:p w14:paraId="0C9F3FE3" w14:textId="77777777" w:rsidR="00AE5472" w:rsidRPr="0014061A" w:rsidRDefault="00D8444F">
      <w:pPr>
        <w:pStyle w:val="Akapitzlist"/>
        <w:ind w:left="284"/>
        <w:jc w:val="both"/>
        <w:rPr>
          <w:rFonts w:cstheme="minorHAnsi"/>
        </w:rPr>
      </w:pPr>
      <w:r w:rsidRPr="0014061A">
        <w:rPr>
          <w:rFonts w:cstheme="minorHAnsi"/>
        </w:rPr>
        <w:t>Do postępowania zostaną dopuszczeni Wykonawcy spełniający następujące warunki:</w:t>
      </w:r>
    </w:p>
    <w:p w14:paraId="54628CC7" w14:textId="77777777" w:rsidR="00AE5472" w:rsidRPr="0014061A" w:rsidRDefault="00D8444F">
      <w:pPr>
        <w:pStyle w:val="Akapitzlist"/>
        <w:numPr>
          <w:ilvl w:val="0"/>
          <w:numId w:val="6"/>
        </w:numPr>
        <w:jc w:val="both"/>
        <w:rPr>
          <w:rFonts w:cstheme="minorHAnsi"/>
          <w:i/>
        </w:rPr>
      </w:pPr>
      <w:r w:rsidRPr="0014061A">
        <w:rPr>
          <w:rFonts w:cstheme="minorHAnsi"/>
          <w:i/>
        </w:rPr>
        <w:t>Brak powiązań pomiędzy Wykonawcą a Zamawiającym</w:t>
      </w:r>
    </w:p>
    <w:p w14:paraId="63BF99AA" w14:textId="77777777" w:rsidR="00AE5472" w:rsidRPr="0014061A" w:rsidRDefault="00D8444F">
      <w:pPr>
        <w:spacing w:after="0"/>
        <w:ind w:left="283"/>
        <w:jc w:val="both"/>
        <w:rPr>
          <w:rFonts w:cstheme="minorHAnsi"/>
        </w:rPr>
      </w:pPr>
      <w:r w:rsidRPr="0014061A">
        <w:rPr>
          <w:rFonts w:cstheme="minorHAnsi"/>
        </w:rPr>
        <w:t xml:space="preserve">Za Wykonawcę powiązanego uznaje </w:t>
      </w:r>
      <w:proofErr w:type="gramStart"/>
      <w:r w:rsidRPr="0014061A">
        <w:rPr>
          <w:rFonts w:cstheme="minorHAnsi"/>
        </w:rPr>
        <w:t>się  podmiot</w:t>
      </w:r>
      <w:proofErr w:type="gramEnd"/>
      <w:r w:rsidRPr="0014061A">
        <w:rPr>
          <w:rFonts w:cstheme="minorHAnsi"/>
        </w:rPr>
        <w:t>:</w:t>
      </w:r>
    </w:p>
    <w:p w14:paraId="4876F3C3" w14:textId="77777777" w:rsidR="00AE5472" w:rsidRPr="0014061A" w:rsidRDefault="00D8444F">
      <w:pPr>
        <w:spacing w:after="0"/>
        <w:ind w:left="283"/>
        <w:jc w:val="both"/>
        <w:rPr>
          <w:rFonts w:cstheme="minorHAnsi"/>
          <w:iCs/>
        </w:rPr>
      </w:pPr>
      <w:r w:rsidRPr="0014061A">
        <w:rPr>
          <w:rFonts w:cstheme="minorHAnsi"/>
          <w:iCs/>
        </w:rPr>
        <w:t>1) powiązany lub będący jednostką zależną, współzależną lub dominującą w relacji z Zamawiającym w rozumieniu ustawy z dnia 29 września 1994 r. o rachunkowości;</w:t>
      </w:r>
    </w:p>
    <w:p w14:paraId="167253FD" w14:textId="77777777" w:rsidR="00AE5472" w:rsidRPr="0014061A" w:rsidRDefault="00D8444F">
      <w:pPr>
        <w:spacing w:after="0"/>
        <w:ind w:left="283"/>
        <w:jc w:val="both"/>
        <w:rPr>
          <w:rFonts w:cstheme="minorHAnsi"/>
          <w:iCs/>
        </w:rPr>
      </w:pPr>
      <w:r w:rsidRPr="0014061A">
        <w:rPr>
          <w:rFonts w:cstheme="minorHAnsi"/>
          <w:iCs/>
        </w:rPr>
        <w:t>2) będący podmiotem pozostającym z Zamawiającym lub członkami ich organów w takim stosunku faktycznym lub prawnym, który może budzić uzasadnione wątpliwości co do bezstronności w wyborze dostawcy towaru lub usługi, w szczególności pozostającym w związku małżeńskim, stosunku pokrewieństwa lub powinowactwa do drugiego stopnia włącznie, stosunku przysposobienia, opieki lub kurateli, także poprzez członkostwo w organach dostawcy towaru lub usługi;</w:t>
      </w:r>
    </w:p>
    <w:p w14:paraId="3B0CC3B6" w14:textId="77777777" w:rsidR="00AE5472" w:rsidRPr="0014061A" w:rsidRDefault="00D8444F">
      <w:pPr>
        <w:spacing w:after="0"/>
        <w:ind w:left="283"/>
        <w:jc w:val="both"/>
        <w:rPr>
          <w:rFonts w:cstheme="minorHAnsi"/>
          <w:iCs/>
        </w:rPr>
      </w:pPr>
      <w:r w:rsidRPr="0014061A">
        <w:rPr>
          <w:rFonts w:cstheme="minorHAnsi"/>
          <w:iCs/>
        </w:rPr>
        <w:t>3) będący podmiotem powiązanym lub podmiotem partnerskim w stosunku do Zamawiającego w rozumieniu Rozporządzenia nr 651/2014;</w:t>
      </w:r>
    </w:p>
    <w:p w14:paraId="73BCFCCC" w14:textId="77777777" w:rsidR="00AE5472" w:rsidRPr="0014061A" w:rsidRDefault="00D8444F">
      <w:pPr>
        <w:ind w:left="283"/>
        <w:jc w:val="both"/>
        <w:rPr>
          <w:rFonts w:cstheme="minorHAnsi"/>
          <w:iCs/>
        </w:rPr>
      </w:pPr>
      <w:r w:rsidRPr="0014061A">
        <w:rPr>
          <w:rFonts w:cstheme="minorHAnsi"/>
          <w:iCs/>
        </w:rPr>
        <w:t>4) będący podmiotem powiązanym osobowo z Zamawiającym w rozumieniu art. 32 ust. 2 ustawy z dnia 11 marca 2004 r. o podatku od towarów i usług</w:t>
      </w:r>
    </w:p>
    <w:p w14:paraId="343B1C97" w14:textId="77777777" w:rsidR="00AE5472" w:rsidRPr="0014061A" w:rsidRDefault="00D8444F">
      <w:pPr>
        <w:spacing w:after="0"/>
        <w:ind w:left="283"/>
        <w:jc w:val="both"/>
        <w:rPr>
          <w:rFonts w:cstheme="minorHAnsi"/>
          <w:i/>
          <w:iCs/>
        </w:rPr>
      </w:pPr>
      <w:r w:rsidRPr="0014061A">
        <w:rPr>
          <w:rFonts w:cstheme="minorHAnsi"/>
          <w:i/>
          <w:iCs/>
        </w:rPr>
        <w:t>Ocena spełnienia warunków udziału w postępowaniu:</w:t>
      </w:r>
    </w:p>
    <w:p w14:paraId="5AC497B5" w14:textId="77777777" w:rsidR="00AE5472" w:rsidRPr="0014061A" w:rsidRDefault="00D8444F">
      <w:pPr>
        <w:ind w:left="283"/>
        <w:jc w:val="both"/>
        <w:rPr>
          <w:rFonts w:cstheme="minorHAnsi"/>
          <w:iCs/>
        </w:rPr>
      </w:pPr>
      <w:r w:rsidRPr="0014061A">
        <w:rPr>
          <w:rFonts w:cstheme="minorHAnsi"/>
          <w:iCs/>
        </w:rPr>
        <w:t xml:space="preserve">Zamawiający dokona oceny spełnienia przez Wykonawcę wyżej wskazanego warunku według formuły </w:t>
      </w:r>
      <w:r w:rsidRPr="0014061A">
        <w:rPr>
          <w:rFonts w:cstheme="minorHAnsi"/>
          <w:b/>
          <w:i/>
          <w:iCs/>
        </w:rPr>
        <w:t>spełnia/ nie spełnia</w:t>
      </w:r>
      <w:r w:rsidRPr="0014061A">
        <w:rPr>
          <w:rFonts w:cstheme="minorHAnsi"/>
          <w:iCs/>
        </w:rPr>
        <w:t xml:space="preserve"> na podstawie złożonego przez Wykonawcę oświadczeni</w:t>
      </w:r>
      <w:r w:rsidR="0059518B">
        <w:rPr>
          <w:rFonts w:cstheme="minorHAnsi"/>
          <w:iCs/>
        </w:rPr>
        <w:t>a (załącznik nr 2 do Zapytania o</w:t>
      </w:r>
      <w:r w:rsidRPr="0014061A">
        <w:rPr>
          <w:rFonts w:cstheme="minorHAnsi"/>
          <w:iCs/>
        </w:rPr>
        <w:t xml:space="preserve">fertowego). </w:t>
      </w:r>
    </w:p>
    <w:p w14:paraId="42FCE634" w14:textId="77777777" w:rsidR="00AE5472" w:rsidRPr="0014061A" w:rsidRDefault="00D8444F">
      <w:pPr>
        <w:ind w:left="283"/>
        <w:jc w:val="both"/>
        <w:rPr>
          <w:rFonts w:cstheme="minorHAnsi"/>
          <w:u w:val="single"/>
        </w:rPr>
      </w:pPr>
      <w:proofErr w:type="gramStart"/>
      <w:r w:rsidRPr="0014061A">
        <w:rPr>
          <w:rFonts w:cstheme="minorHAnsi"/>
          <w:iCs/>
          <w:u w:val="single"/>
        </w:rPr>
        <w:t>Nie spełnienie</w:t>
      </w:r>
      <w:proofErr w:type="gramEnd"/>
      <w:r w:rsidRPr="0014061A">
        <w:rPr>
          <w:rFonts w:cstheme="minorHAnsi"/>
          <w:iCs/>
          <w:u w:val="single"/>
        </w:rPr>
        <w:t xml:space="preserve"> ww. warunku skutkować będzie wykluczeniem Wykonawcy z postępowania. </w:t>
      </w:r>
    </w:p>
    <w:p w14:paraId="7B181E7F" w14:textId="77777777" w:rsidR="00AE5472" w:rsidRPr="0014061A" w:rsidRDefault="00D8444F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cstheme="minorHAnsi"/>
          <w:i/>
          <w:u w:val="single"/>
        </w:rPr>
      </w:pPr>
      <w:r w:rsidRPr="0014061A">
        <w:rPr>
          <w:rFonts w:cstheme="minorHAnsi"/>
          <w:b/>
          <w:bCs/>
          <w:i/>
        </w:rPr>
        <w:t>Kryteria oceny:</w:t>
      </w:r>
    </w:p>
    <w:p w14:paraId="6756E485" w14:textId="77777777" w:rsidR="00AE5472" w:rsidRPr="0014061A" w:rsidRDefault="00D8444F">
      <w:pPr>
        <w:pStyle w:val="Akapitzlist"/>
        <w:ind w:left="284"/>
        <w:jc w:val="both"/>
        <w:rPr>
          <w:rFonts w:cstheme="minorHAnsi"/>
        </w:rPr>
      </w:pPr>
      <w:r w:rsidRPr="0014061A">
        <w:rPr>
          <w:rFonts w:cstheme="minorHAnsi"/>
        </w:rPr>
        <w:t>Zamawiający dokona wyboru najkorzystniejszej oferty na podstawie następującego kryterium:</w:t>
      </w:r>
    </w:p>
    <w:tbl>
      <w:tblPr>
        <w:tblStyle w:val="Tabela-Siatka"/>
        <w:tblW w:w="5103" w:type="dxa"/>
        <w:tblInd w:w="1951" w:type="dxa"/>
        <w:tblLook w:val="04A0" w:firstRow="1" w:lastRow="0" w:firstColumn="1" w:lastColumn="0" w:noHBand="0" w:noVBand="1"/>
      </w:tblPr>
      <w:tblGrid>
        <w:gridCol w:w="2835"/>
        <w:gridCol w:w="2268"/>
      </w:tblGrid>
      <w:tr w:rsidR="00AE5472" w:rsidRPr="0014061A" w14:paraId="1ABBD0BD" w14:textId="77777777">
        <w:tc>
          <w:tcPr>
            <w:tcW w:w="2834" w:type="dxa"/>
            <w:shd w:val="clear" w:color="auto" w:fill="B8CCE4" w:themeFill="accent1" w:themeFillTint="66"/>
            <w:vAlign w:val="center"/>
          </w:tcPr>
          <w:p w14:paraId="0B89C239" w14:textId="77777777" w:rsidR="00AE5472" w:rsidRPr="0014061A" w:rsidRDefault="00D8444F">
            <w:pPr>
              <w:pStyle w:val="Akapitzlist"/>
              <w:spacing w:before="240" w:after="0"/>
              <w:ind w:left="0"/>
              <w:jc w:val="center"/>
              <w:rPr>
                <w:rFonts w:cstheme="minorHAnsi"/>
                <w:b/>
              </w:rPr>
            </w:pPr>
            <w:r w:rsidRPr="0014061A">
              <w:rPr>
                <w:rFonts w:cstheme="minorHAnsi"/>
                <w:b/>
              </w:rPr>
              <w:t>Nazwa kryterium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3EECBA82" w14:textId="77777777" w:rsidR="00AE5472" w:rsidRPr="0014061A" w:rsidRDefault="00D8444F">
            <w:pPr>
              <w:pStyle w:val="Akapitzlist"/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14061A">
              <w:rPr>
                <w:rFonts w:cstheme="minorHAnsi"/>
                <w:b/>
              </w:rPr>
              <w:t>waga % (W)</w:t>
            </w:r>
          </w:p>
        </w:tc>
      </w:tr>
      <w:tr w:rsidR="00AE5472" w:rsidRPr="0014061A" w14:paraId="108BAA83" w14:textId="77777777">
        <w:tc>
          <w:tcPr>
            <w:tcW w:w="2834" w:type="dxa"/>
          </w:tcPr>
          <w:p w14:paraId="3243AF63" w14:textId="77777777" w:rsidR="00AE5472" w:rsidRPr="0014061A" w:rsidRDefault="00D8444F" w:rsidP="000E546C">
            <w:pPr>
              <w:pStyle w:val="Akapitzlist"/>
              <w:spacing w:after="0"/>
              <w:ind w:left="0"/>
              <w:jc w:val="both"/>
              <w:rPr>
                <w:rFonts w:cstheme="minorHAnsi"/>
              </w:rPr>
            </w:pPr>
            <w:r w:rsidRPr="0014061A">
              <w:rPr>
                <w:rFonts w:cstheme="minorHAnsi"/>
              </w:rPr>
              <w:t xml:space="preserve">Cena </w:t>
            </w:r>
            <w:r w:rsidR="000E546C" w:rsidRPr="0014061A">
              <w:rPr>
                <w:rFonts w:cstheme="minorHAnsi"/>
              </w:rPr>
              <w:t>netto</w:t>
            </w:r>
          </w:p>
        </w:tc>
        <w:tc>
          <w:tcPr>
            <w:tcW w:w="2268" w:type="dxa"/>
          </w:tcPr>
          <w:p w14:paraId="69AC42CD" w14:textId="77777777" w:rsidR="00AE5472" w:rsidRPr="0014061A" w:rsidRDefault="00D8444F">
            <w:pPr>
              <w:pStyle w:val="Akapitzlist"/>
              <w:spacing w:after="0"/>
              <w:ind w:left="0"/>
              <w:jc w:val="center"/>
              <w:rPr>
                <w:rFonts w:cstheme="minorHAnsi"/>
              </w:rPr>
            </w:pPr>
            <w:r w:rsidRPr="0014061A">
              <w:rPr>
                <w:rFonts w:cstheme="minorHAnsi"/>
              </w:rPr>
              <w:t>100</w:t>
            </w:r>
          </w:p>
        </w:tc>
      </w:tr>
    </w:tbl>
    <w:p w14:paraId="5919169D" w14:textId="77777777" w:rsidR="00AE5472" w:rsidRPr="0014061A" w:rsidRDefault="00AE5472">
      <w:pPr>
        <w:pStyle w:val="Akapitzlist"/>
        <w:ind w:left="284"/>
        <w:jc w:val="both"/>
        <w:rPr>
          <w:rFonts w:cstheme="minorHAnsi"/>
          <w:i/>
        </w:rPr>
      </w:pPr>
    </w:p>
    <w:p w14:paraId="328579A0" w14:textId="77777777" w:rsidR="00AE5472" w:rsidRPr="0014061A" w:rsidRDefault="00D8444F">
      <w:pPr>
        <w:pStyle w:val="Akapitzlist"/>
        <w:ind w:left="284"/>
        <w:jc w:val="both"/>
        <w:rPr>
          <w:rFonts w:cstheme="minorHAnsi"/>
          <w:sz w:val="23"/>
          <w:szCs w:val="23"/>
          <w:u w:val="single"/>
        </w:rPr>
      </w:pPr>
      <w:r w:rsidRPr="0014061A">
        <w:rPr>
          <w:rFonts w:cstheme="minorHAnsi"/>
          <w:u w:val="single"/>
        </w:rPr>
        <w:t xml:space="preserve">Cena </w:t>
      </w:r>
      <w:r w:rsidR="0011632C" w:rsidRPr="0014061A">
        <w:rPr>
          <w:rFonts w:cstheme="minorHAnsi"/>
          <w:u w:val="single"/>
        </w:rPr>
        <w:t>netto</w:t>
      </w:r>
      <w:r w:rsidRPr="0014061A">
        <w:rPr>
          <w:rFonts w:cstheme="minorHAnsi"/>
          <w:u w:val="single"/>
        </w:rPr>
        <w:t>:</w:t>
      </w:r>
    </w:p>
    <w:p w14:paraId="4597BAE1" w14:textId="77777777" w:rsidR="00AE5472" w:rsidRPr="0014061A" w:rsidRDefault="00D8444F">
      <w:pPr>
        <w:pStyle w:val="Akapitzlist"/>
        <w:ind w:left="284"/>
        <w:jc w:val="both"/>
        <w:rPr>
          <w:rFonts w:cstheme="minorHAnsi"/>
        </w:rPr>
      </w:pPr>
      <w:r w:rsidRPr="0014061A">
        <w:rPr>
          <w:rFonts w:cstheme="minorHAnsi"/>
        </w:rPr>
        <w:t xml:space="preserve">W zakresie tego kryterium najwyżej oceniana będzie oferta z najniższą ceną </w:t>
      </w:r>
      <w:r w:rsidR="000E546C" w:rsidRPr="0014061A">
        <w:rPr>
          <w:rFonts w:cstheme="minorHAnsi"/>
        </w:rPr>
        <w:t>netto</w:t>
      </w:r>
      <w:r w:rsidRPr="0014061A">
        <w:rPr>
          <w:rFonts w:cstheme="minorHAnsi"/>
        </w:rPr>
        <w:t>. Oferty oceniane będą według wzoru:</w:t>
      </w:r>
    </w:p>
    <w:p w14:paraId="68E915B7" w14:textId="77777777" w:rsidR="00AE5472" w:rsidRPr="0014061A" w:rsidRDefault="00000000">
      <w:pPr>
        <w:jc w:val="center"/>
        <w:rPr>
          <w:rFonts w:eastAsiaTheme="minorEastAsia" w:cstheme="minorHAnsi"/>
          <w:i/>
        </w:rPr>
      </w:pP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cen</m:t>
            </m:r>
          </m:sub>
        </m:sSub>
        <m:r>
          <w:rPr>
            <w:rFonts w:asci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</w:rPr>
                  <m:t>n</m:t>
                </m:r>
              </m:sub>
            </m:sSub>
          </m:den>
        </m:f>
        <m:r>
          <w:rPr>
            <w:rFonts w:ascii="Cambria Math" w:hAnsi="Cambria Math" w:cstheme="minorHAnsi"/>
          </w:rPr>
          <m:t>xW</m:t>
        </m:r>
      </m:oMath>
      <w:r w:rsidR="00D8444F" w:rsidRPr="0014061A">
        <w:rPr>
          <w:rFonts w:eastAsiaTheme="minorEastAsia" w:cstheme="minorHAnsi"/>
          <w:i/>
        </w:rPr>
        <w:t>,</w:t>
      </w:r>
    </w:p>
    <w:p w14:paraId="50F2EE5D" w14:textId="77777777" w:rsidR="00AE5472" w:rsidRPr="0014061A" w:rsidRDefault="00D8444F">
      <w:pPr>
        <w:spacing w:after="0"/>
        <w:ind w:left="340"/>
        <w:jc w:val="both"/>
        <w:rPr>
          <w:rFonts w:eastAsiaTheme="minorEastAsia" w:cstheme="minorHAnsi"/>
        </w:rPr>
      </w:pPr>
      <w:r w:rsidRPr="0014061A">
        <w:rPr>
          <w:rFonts w:eastAsiaTheme="minorEastAsia" w:cstheme="minorHAnsi"/>
        </w:rPr>
        <w:lastRenderedPageBreak/>
        <w:t>gdzie:</w:t>
      </w:r>
      <w:r w:rsidRPr="0014061A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cen</m:t>
            </m:r>
          </m:sub>
        </m:sSub>
      </m:oMath>
      <w:r w:rsidRPr="0014061A">
        <w:rPr>
          <w:rFonts w:eastAsiaTheme="minorEastAsia" w:cstheme="minorHAnsi"/>
        </w:rPr>
        <w:t xml:space="preserve"> - liczba punktów przyznana w kryterium „Cena </w:t>
      </w:r>
      <w:r w:rsidR="000E546C" w:rsidRPr="0014061A">
        <w:rPr>
          <w:rFonts w:eastAsiaTheme="minorEastAsia" w:cstheme="minorHAnsi"/>
        </w:rPr>
        <w:t>netto</w:t>
      </w:r>
      <w:r w:rsidRPr="0014061A">
        <w:rPr>
          <w:rFonts w:eastAsiaTheme="minorEastAsia" w:cstheme="minorHAnsi"/>
        </w:rPr>
        <w:t>”</w:t>
      </w:r>
    </w:p>
    <w:p w14:paraId="12AF3A4F" w14:textId="77777777" w:rsidR="00AE5472" w:rsidRPr="0014061A" w:rsidRDefault="00D8444F">
      <w:pPr>
        <w:spacing w:after="0"/>
        <w:ind w:left="340"/>
        <w:jc w:val="both"/>
        <w:rPr>
          <w:rFonts w:eastAsiaTheme="minorEastAsia" w:cstheme="minorHAnsi"/>
        </w:rPr>
      </w:pPr>
      <w:r w:rsidRPr="0014061A">
        <w:rPr>
          <w:rFonts w:eastAsiaTheme="minorEastAsia" w:cstheme="minorHAnsi"/>
        </w:rPr>
        <w:tab/>
      </w:r>
      <w:r w:rsidRPr="0014061A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min</m:t>
            </m:r>
          </m:sub>
        </m:sSub>
      </m:oMath>
      <w:r w:rsidRPr="0014061A">
        <w:rPr>
          <w:rFonts w:eastAsiaTheme="minorEastAsia" w:cstheme="minorHAnsi"/>
        </w:rPr>
        <w:t xml:space="preserve"> – cena </w:t>
      </w:r>
      <w:r w:rsidR="000E546C" w:rsidRPr="0014061A">
        <w:rPr>
          <w:rFonts w:eastAsiaTheme="minorEastAsia" w:cstheme="minorHAnsi"/>
        </w:rPr>
        <w:t>netto</w:t>
      </w:r>
      <w:r w:rsidRPr="0014061A">
        <w:rPr>
          <w:rFonts w:eastAsiaTheme="minorEastAsia" w:cstheme="minorHAnsi"/>
        </w:rPr>
        <w:t xml:space="preserve"> najtańszej ze złożonych ofert</w:t>
      </w:r>
    </w:p>
    <w:p w14:paraId="675C97FA" w14:textId="77777777" w:rsidR="00AE5472" w:rsidRPr="0014061A" w:rsidRDefault="00D8444F">
      <w:pPr>
        <w:spacing w:after="0"/>
        <w:ind w:left="340"/>
        <w:jc w:val="both"/>
        <w:rPr>
          <w:rFonts w:eastAsiaTheme="minorEastAsia" w:cstheme="minorHAnsi"/>
        </w:rPr>
      </w:pPr>
      <w:r w:rsidRPr="0014061A">
        <w:rPr>
          <w:rFonts w:eastAsiaTheme="minorEastAsia" w:cstheme="minorHAnsi"/>
        </w:rPr>
        <w:tab/>
      </w:r>
      <w:r w:rsidRPr="0014061A">
        <w:rPr>
          <w:rFonts w:eastAsiaTheme="minorEastAsia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14061A">
        <w:rPr>
          <w:rFonts w:eastAsiaTheme="minorEastAsia" w:cstheme="minorHAnsi"/>
        </w:rPr>
        <w:t xml:space="preserve"> - cena </w:t>
      </w:r>
      <w:r w:rsidR="000E546C" w:rsidRPr="0014061A">
        <w:rPr>
          <w:rFonts w:eastAsiaTheme="minorEastAsia" w:cstheme="minorHAnsi"/>
        </w:rPr>
        <w:t>netto</w:t>
      </w:r>
      <w:r w:rsidRPr="0014061A">
        <w:rPr>
          <w:rFonts w:eastAsiaTheme="minorEastAsia" w:cstheme="minorHAnsi"/>
        </w:rPr>
        <w:t xml:space="preserve"> badanej oferty</w:t>
      </w:r>
    </w:p>
    <w:p w14:paraId="663F4342" w14:textId="77777777" w:rsidR="00AE5472" w:rsidRPr="0014061A" w:rsidRDefault="00D8444F">
      <w:pPr>
        <w:spacing w:after="0"/>
        <w:ind w:left="340"/>
        <w:jc w:val="both"/>
        <w:rPr>
          <w:rFonts w:eastAsiaTheme="minorEastAsia" w:cstheme="minorHAnsi"/>
        </w:rPr>
      </w:pPr>
      <w:r w:rsidRPr="0014061A">
        <w:rPr>
          <w:rFonts w:eastAsiaTheme="minorEastAsia" w:cstheme="minorHAnsi"/>
        </w:rPr>
        <w:tab/>
      </w:r>
      <w:r w:rsidRPr="0014061A">
        <w:rPr>
          <w:rFonts w:eastAsiaTheme="minorEastAsia" w:cstheme="minorHAnsi"/>
        </w:rPr>
        <w:tab/>
        <w:t>W – waga kryterium</w:t>
      </w:r>
    </w:p>
    <w:p w14:paraId="24043B55" w14:textId="77777777" w:rsidR="00AE5472" w:rsidRPr="0014061A" w:rsidRDefault="00AE5472">
      <w:pPr>
        <w:pStyle w:val="Default"/>
        <w:spacing w:line="276" w:lineRule="auto"/>
        <w:ind w:left="340"/>
        <w:rPr>
          <w:rFonts w:asciiTheme="minorHAnsi" w:hAnsiTheme="minorHAnsi" w:cstheme="minorHAnsi"/>
          <w:sz w:val="22"/>
          <w:szCs w:val="22"/>
        </w:rPr>
      </w:pPr>
    </w:p>
    <w:p w14:paraId="5164E520" w14:textId="77777777" w:rsidR="00AE5472" w:rsidRPr="0014061A" w:rsidRDefault="00D8444F">
      <w:pPr>
        <w:pStyle w:val="Default"/>
        <w:spacing w:line="276" w:lineRule="auto"/>
        <w:ind w:left="340"/>
        <w:jc w:val="both"/>
        <w:rPr>
          <w:rFonts w:asciiTheme="minorHAnsi" w:hAnsiTheme="minorHAnsi" w:cstheme="minorHAnsi"/>
          <w:sz w:val="23"/>
          <w:szCs w:val="23"/>
        </w:rPr>
      </w:pPr>
      <w:r w:rsidRPr="0014061A">
        <w:rPr>
          <w:rFonts w:asciiTheme="minorHAnsi" w:hAnsiTheme="minorHAnsi" w:cstheme="minorHAnsi"/>
          <w:sz w:val="22"/>
          <w:szCs w:val="22"/>
        </w:rPr>
        <w:t xml:space="preserve">Zamawiający będzie dokonywał wyliczeń przyznanej liczby punktów z dokładnością do dwóch miejsc po przecinku. Zamawiający udzieli zamówienia Wykonawcy, którego oferta odpowiada wszystkim wymaganiom przedstawionym w Zapytaniu </w:t>
      </w:r>
      <w:r w:rsidR="0059518B">
        <w:rPr>
          <w:rFonts w:asciiTheme="minorHAnsi" w:hAnsiTheme="minorHAnsi" w:cstheme="minorHAnsi"/>
          <w:sz w:val="22"/>
          <w:szCs w:val="22"/>
        </w:rPr>
        <w:t>o</w:t>
      </w:r>
      <w:r w:rsidRPr="0014061A">
        <w:rPr>
          <w:rFonts w:asciiTheme="minorHAnsi" w:hAnsiTheme="minorHAnsi" w:cstheme="minorHAnsi"/>
          <w:sz w:val="22"/>
          <w:szCs w:val="22"/>
        </w:rPr>
        <w:t>fertowym oraz uzyska największą liczbę punktów (maksymalnie 100 pkt.).</w:t>
      </w:r>
    </w:p>
    <w:p w14:paraId="26B6CDC6" w14:textId="77777777" w:rsidR="00AE5472" w:rsidRPr="0014061A" w:rsidRDefault="00AE5472">
      <w:pPr>
        <w:spacing w:after="0"/>
        <w:ind w:left="340"/>
        <w:jc w:val="both"/>
        <w:rPr>
          <w:rFonts w:cstheme="minorHAnsi"/>
        </w:rPr>
      </w:pPr>
    </w:p>
    <w:p w14:paraId="4E00F3E7" w14:textId="77777777" w:rsidR="00AE5472" w:rsidRPr="0014061A" w:rsidRDefault="00D8444F">
      <w:pPr>
        <w:pStyle w:val="Akapitzlist"/>
        <w:numPr>
          <w:ilvl w:val="0"/>
          <w:numId w:val="1"/>
        </w:numPr>
        <w:ind w:left="284"/>
        <w:jc w:val="both"/>
        <w:rPr>
          <w:rFonts w:cstheme="minorHAnsi"/>
          <w:i/>
          <w:u w:val="single"/>
        </w:rPr>
      </w:pPr>
      <w:r w:rsidRPr="0014061A">
        <w:rPr>
          <w:rFonts w:cstheme="minorHAnsi"/>
          <w:b/>
          <w:bCs/>
          <w:i/>
        </w:rPr>
        <w:t>Sposób składania ofert i wymagana zawartość:</w:t>
      </w:r>
    </w:p>
    <w:p w14:paraId="1599CFFE" w14:textId="77777777" w:rsidR="00AE5472" w:rsidRPr="0014061A" w:rsidRDefault="00D8444F">
      <w:pPr>
        <w:pStyle w:val="Akapitzlist"/>
        <w:ind w:left="284"/>
        <w:jc w:val="both"/>
        <w:rPr>
          <w:rFonts w:cstheme="minorHAnsi"/>
        </w:rPr>
      </w:pPr>
      <w:r w:rsidRPr="0014061A">
        <w:rPr>
          <w:rFonts w:cstheme="minorHAnsi"/>
        </w:rPr>
        <w:t>Oferty należy składać w jednej z dwóch form:</w:t>
      </w:r>
    </w:p>
    <w:p w14:paraId="48CD0C67" w14:textId="317B7F44" w:rsidR="00AE5472" w:rsidRPr="0014061A" w:rsidRDefault="00D8444F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14061A">
        <w:rPr>
          <w:rFonts w:cstheme="minorHAnsi"/>
        </w:rPr>
        <w:t xml:space="preserve">mailowo na adres: </w:t>
      </w:r>
      <w:hyperlink r:id="rId9">
        <w:r w:rsidRPr="0014061A">
          <w:rPr>
            <w:rStyle w:val="czeinternetowe"/>
            <w:rFonts w:cstheme="minorHAnsi"/>
          </w:rPr>
          <w:t>rafal.rotblum@kestrelaeronautics.com</w:t>
        </w:r>
      </w:hyperlink>
      <w:r w:rsidRPr="0014061A">
        <w:rPr>
          <w:rFonts w:cstheme="minorHAnsi"/>
        </w:rPr>
        <w:t xml:space="preserve"> w formie pliku</w:t>
      </w:r>
      <w:r w:rsidR="00CE5893">
        <w:rPr>
          <w:rFonts w:cstheme="minorHAnsi"/>
        </w:rPr>
        <w:t xml:space="preserve"> </w:t>
      </w:r>
      <w:r w:rsidRPr="0014061A">
        <w:rPr>
          <w:rFonts w:cstheme="minorHAnsi"/>
        </w:rPr>
        <w:t>PDF, zawierającego skan podpisanej oferty lub w formie elektronicznego dokumentu podpisanego kwalifikowanym podpisem elektronicznym;</w:t>
      </w:r>
    </w:p>
    <w:p w14:paraId="7D61B00B" w14:textId="77777777" w:rsidR="00AE5472" w:rsidRPr="0014061A" w:rsidRDefault="00D8444F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14061A">
        <w:rPr>
          <w:rFonts w:cstheme="minorHAnsi"/>
        </w:rPr>
        <w:t>listownie na adres:</w:t>
      </w:r>
    </w:p>
    <w:p w14:paraId="27AB9407" w14:textId="77777777" w:rsidR="00AE5472" w:rsidRPr="0014061A" w:rsidRDefault="00D8444F">
      <w:pPr>
        <w:tabs>
          <w:tab w:val="left" w:pos="567"/>
        </w:tabs>
        <w:spacing w:after="0"/>
        <w:ind w:left="284"/>
        <w:jc w:val="center"/>
        <w:rPr>
          <w:rFonts w:cstheme="minorHAnsi"/>
          <w:b/>
        </w:rPr>
      </w:pPr>
      <w:proofErr w:type="spellStart"/>
      <w:r w:rsidRPr="0014061A">
        <w:rPr>
          <w:rFonts w:cstheme="minorHAnsi"/>
          <w:b/>
        </w:rPr>
        <w:t>Kestrel</w:t>
      </w:r>
      <w:proofErr w:type="spellEnd"/>
      <w:r w:rsidRPr="0014061A">
        <w:rPr>
          <w:rFonts w:cstheme="minorHAnsi"/>
          <w:b/>
        </w:rPr>
        <w:t xml:space="preserve"> </w:t>
      </w:r>
      <w:proofErr w:type="spellStart"/>
      <w:r w:rsidRPr="0014061A">
        <w:rPr>
          <w:rFonts w:cstheme="minorHAnsi"/>
          <w:b/>
        </w:rPr>
        <w:t>Aeronautics</w:t>
      </w:r>
      <w:proofErr w:type="spellEnd"/>
      <w:r w:rsidRPr="0014061A">
        <w:rPr>
          <w:rFonts w:cstheme="minorHAnsi"/>
          <w:b/>
        </w:rPr>
        <w:t xml:space="preserve"> Spółka z o.o.</w:t>
      </w:r>
    </w:p>
    <w:p w14:paraId="7C5A9819" w14:textId="77777777" w:rsidR="00AE5472" w:rsidRPr="0014061A" w:rsidRDefault="00D8444F">
      <w:pPr>
        <w:tabs>
          <w:tab w:val="left" w:pos="567"/>
        </w:tabs>
        <w:spacing w:after="0"/>
        <w:ind w:left="284"/>
        <w:jc w:val="center"/>
        <w:rPr>
          <w:rFonts w:cstheme="minorHAnsi"/>
        </w:rPr>
      </w:pPr>
      <w:r w:rsidRPr="0014061A">
        <w:rPr>
          <w:rFonts w:cstheme="minorHAnsi"/>
        </w:rPr>
        <w:t>Powstańców Śląskich 103/1</w:t>
      </w:r>
    </w:p>
    <w:p w14:paraId="3A89E2D4" w14:textId="77777777" w:rsidR="00AE5472" w:rsidRPr="0014061A" w:rsidRDefault="00D8444F">
      <w:pPr>
        <w:pStyle w:val="Akapitzlist"/>
        <w:ind w:left="284"/>
        <w:jc w:val="center"/>
        <w:rPr>
          <w:rFonts w:cstheme="minorHAnsi"/>
        </w:rPr>
      </w:pPr>
      <w:r w:rsidRPr="0014061A">
        <w:rPr>
          <w:rFonts w:cstheme="minorHAnsi"/>
        </w:rPr>
        <w:t>01-355 Warszawa</w:t>
      </w:r>
    </w:p>
    <w:p w14:paraId="56CFC0A5" w14:textId="77777777" w:rsidR="00AE5472" w:rsidRPr="0014061A" w:rsidRDefault="00AE5472">
      <w:pPr>
        <w:pStyle w:val="Akapitzlist"/>
        <w:ind w:left="284"/>
        <w:jc w:val="both"/>
        <w:rPr>
          <w:rFonts w:cstheme="minorHAnsi"/>
          <w:i/>
        </w:rPr>
      </w:pPr>
    </w:p>
    <w:p w14:paraId="7B1E6DC7" w14:textId="77777777" w:rsidR="00AE5472" w:rsidRPr="0014061A" w:rsidRDefault="00D8444F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14061A">
        <w:rPr>
          <w:rFonts w:cstheme="minorHAnsi"/>
        </w:rPr>
        <w:t xml:space="preserve">Oferta powinna zostać przygotowana w języku polskim na załączonym formularzu. </w:t>
      </w:r>
    </w:p>
    <w:p w14:paraId="59666473" w14:textId="77777777" w:rsidR="00AE5472" w:rsidRPr="0014061A" w:rsidRDefault="00D8444F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14061A">
        <w:rPr>
          <w:rFonts w:cstheme="minorHAnsi"/>
        </w:rPr>
        <w:t>Oferta powinna być podpisana przez upoważnionego przedstawiciela Wykonawcy.</w:t>
      </w:r>
    </w:p>
    <w:p w14:paraId="4828850A" w14:textId="77777777" w:rsidR="00AE5472" w:rsidRPr="0014061A" w:rsidRDefault="00D8444F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14061A">
        <w:rPr>
          <w:rFonts w:cstheme="minorHAnsi"/>
        </w:rPr>
        <w:t xml:space="preserve">Cenę oferty należy podać w złotych polskich z dokładnością do dwóch miejsc po przecinku. </w:t>
      </w:r>
    </w:p>
    <w:p w14:paraId="5584B4BC" w14:textId="77777777" w:rsidR="00AE5472" w:rsidRPr="0014061A" w:rsidRDefault="00D8444F">
      <w:pPr>
        <w:pStyle w:val="Akapitzlist"/>
        <w:numPr>
          <w:ilvl w:val="0"/>
          <w:numId w:val="5"/>
        </w:numPr>
        <w:jc w:val="both"/>
        <w:rPr>
          <w:rFonts w:cstheme="minorHAnsi"/>
          <w:i/>
        </w:rPr>
      </w:pPr>
      <w:r w:rsidRPr="0014061A">
        <w:rPr>
          <w:rFonts w:cstheme="minorHAnsi"/>
        </w:rPr>
        <w:t xml:space="preserve">Wraz z Formularzem ofertowym należy przesłać podpisane </w:t>
      </w:r>
      <w:r w:rsidRPr="0014061A">
        <w:rPr>
          <w:rFonts w:cstheme="minorHAnsi"/>
          <w:i/>
        </w:rPr>
        <w:t>Oświadczenie o braku powiązań pomiędzy Zamawiającym a Wykonawcą.</w:t>
      </w:r>
    </w:p>
    <w:p w14:paraId="5F1683E9" w14:textId="77777777" w:rsidR="00AE5472" w:rsidRPr="0014061A" w:rsidRDefault="00AE5472">
      <w:pPr>
        <w:pStyle w:val="Akapitzlist"/>
        <w:ind w:left="1004"/>
        <w:jc w:val="both"/>
        <w:rPr>
          <w:rFonts w:cstheme="minorHAnsi"/>
        </w:rPr>
      </w:pPr>
    </w:p>
    <w:p w14:paraId="7DCF65E5" w14:textId="77777777" w:rsidR="00AE5472" w:rsidRPr="0014061A" w:rsidRDefault="00D8444F">
      <w:pPr>
        <w:pStyle w:val="Akapitzlist"/>
        <w:numPr>
          <w:ilvl w:val="0"/>
          <w:numId w:val="1"/>
        </w:numPr>
        <w:ind w:left="284"/>
        <w:jc w:val="both"/>
        <w:rPr>
          <w:rFonts w:cstheme="minorHAnsi"/>
          <w:i/>
          <w:u w:val="single"/>
        </w:rPr>
      </w:pPr>
      <w:r w:rsidRPr="0014061A">
        <w:rPr>
          <w:rFonts w:cstheme="minorHAnsi"/>
          <w:b/>
          <w:bCs/>
          <w:i/>
        </w:rPr>
        <w:t>Termin składania ofert:</w:t>
      </w:r>
    </w:p>
    <w:p w14:paraId="188503BF" w14:textId="77777777" w:rsidR="00AE5472" w:rsidRPr="0014061A" w:rsidRDefault="00D8444F">
      <w:pPr>
        <w:pStyle w:val="Akapitzlist"/>
        <w:ind w:left="284"/>
        <w:jc w:val="both"/>
        <w:rPr>
          <w:rFonts w:cstheme="minorHAnsi"/>
        </w:rPr>
      </w:pPr>
      <w:r w:rsidRPr="0014061A">
        <w:rPr>
          <w:rFonts w:cstheme="minorHAnsi"/>
        </w:rPr>
        <w:t>Oferty należy składać nie później niż do dnia 12.05.2023 r. do godziny 16:00.</w:t>
      </w:r>
    </w:p>
    <w:p w14:paraId="41ED6C1C" w14:textId="77777777" w:rsidR="00AE5472" w:rsidRPr="0014061A" w:rsidRDefault="00D8444F">
      <w:pPr>
        <w:pStyle w:val="Akapitzlist"/>
        <w:ind w:left="284"/>
        <w:jc w:val="both"/>
        <w:rPr>
          <w:rFonts w:cstheme="minorHAnsi"/>
          <w:i/>
          <w:u w:val="single"/>
        </w:rPr>
      </w:pPr>
      <w:r w:rsidRPr="0014061A">
        <w:rPr>
          <w:rFonts w:cstheme="minorHAnsi"/>
          <w:i/>
          <w:u w:val="single"/>
        </w:rPr>
        <w:t xml:space="preserve">Oferty złożone po terminie nie będą rozpatrywane. </w:t>
      </w:r>
    </w:p>
    <w:p w14:paraId="4C595114" w14:textId="77777777" w:rsidR="00AE5472" w:rsidRPr="0014061A" w:rsidRDefault="00AE5472">
      <w:pPr>
        <w:pStyle w:val="Akapitzlist"/>
        <w:ind w:left="284"/>
        <w:jc w:val="both"/>
        <w:rPr>
          <w:rFonts w:cstheme="minorHAnsi"/>
          <w:i/>
        </w:rPr>
      </w:pPr>
    </w:p>
    <w:p w14:paraId="19883D1E" w14:textId="77777777" w:rsidR="00AE5472" w:rsidRPr="0014061A" w:rsidRDefault="00D8444F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cstheme="minorHAnsi"/>
          <w:i/>
          <w:u w:val="single"/>
        </w:rPr>
      </w:pPr>
      <w:r w:rsidRPr="0014061A">
        <w:rPr>
          <w:rFonts w:cstheme="minorHAnsi"/>
          <w:b/>
          <w:bCs/>
          <w:i/>
        </w:rPr>
        <w:t>Klauzula informacyjna RODO:</w:t>
      </w:r>
    </w:p>
    <w:p w14:paraId="1A9D5B01" w14:textId="77777777" w:rsidR="00AE5472" w:rsidRPr="0014061A" w:rsidRDefault="00D8444F">
      <w:pPr>
        <w:pStyle w:val="Default"/>
        <w:spacing w:line="276" w:lineRule="auto"/>
        <w:ind w:left="340"/>
        <w:jc w:val="both"/>
        <w:rPr>
          <w:rFonts w:asciiTheme="minorHAnsi" w:hAnsiTheme="minorHAnsi" w:cstheme="minorHAnsi"/>
          <w:sz w:val="23"/>
          <w:szCs w:val="23"/>
        </w:rPr>
      </w:pPr>
      <w:r w:rsidRPr="0014061A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21B8E432" w14:textId="77777777" w:rsidR="00AE5472" w:rsidRPr="0014061A" w:rsidRDefault="00D8444F" w:rsidP="0011632C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4061A">
        <w:rPr>
          <w:rFonts w:asciiTheme="minorHAnsi" w:hAnsiTheme="minorHAnsi" w:cstheme="minorHAnsi"/>
          <w:sz w:val="22"/>
          <w:szCs w:val="22"/>
        </w:rPr>
        <w:t xml:space="preserve">administratorem danych osobowych Wykonawcy biorącego udział w postępowaniu jest </w:t>
      </w:r>
      <w:proofErr w:type="spellStart"/>
      <w:r w:rsidRPr="0014061A">
        <w:rPr>
          <w:rFonts w:asciiTheme="minorHAnsi" w:hAnsiTheme="minorHAnsi" w:cstheme="minorHAnsi"/>
          <w:sz w:val="22"/>
          <w:szCs w:val="22"/>
        </w:rPr>
        <w:t>K</w:t>
      </w:r>
      <w:r w:rsidRPr="0014061A">
        <w:rPr>
          <w:rFonts w:asciiTheme="minorHAnsi" w:hAnsiTheme="minorHAnsi" w:cstheme="minorHAnsi"/>
          <w:b/>
          <w:sz w:val="22"/>
          <w:szCs w:val="22"/>
        </w:rPr>
        <w:t>estrel</w:t>
      </w:r>
      <w:proofErr w:type="spellEnd"/>
      <w:r w:rsidRPr="0014061A">
        <w:rPr>
          <w:rFonts w:asciiTheme="minorHAnsi" w:hAnsiTheme="minorHAnsi" w:cstheme="minorHAnsi"/>
          <w:b/>
          <w:sz w:val="22"/>
          <w:szCs w:val="22"/>
        </w:rPr>
        <w:t> </w:t>
      </w:r>
      <w:proofErr w:type="spellStart"/>
      <w:r w:rsidRPr="0014061A">
        <w:rPr>
          <w:rFonts w:asciiTheme="minorHAnsi" w:hAnsiTheme="minorHAnsi" w:cstheme="minorHAnsi"/>
          <w:b/>
          <w:sz w:val="22"/>
          <w:szCs w:val="22"/>
        </w:rPr>
        <w:t>Aeronautics</w:t>
      </w:r>
      <w:proofErr w:type="spellEnd"/>
      <w:r w:rsidRPr="0014061A">
        <w:rPr>
          <w:rFonts w:asciiTheme="minorHAnsi" w:hAnsiTheme="minorHAnsi" w:cstheme="minorHAnsi"/>
          <w:b/>
          <w:sz w:val="22"/>
          <w:szCs w:val="22"/>
        </w:rPr>
        <w:t xml:space="preserve"> Spółka z o.o.</w:t>
      </w:r>
      <w:r w:rsidRPr="0014061A">
        <w:rPr>
          <w:rFonts w:asciiTheme="minorHAnsi" w:hAnsiTheme="minorHAnsi" w:cstheme="minorHAnsi"/>
          <w:sz w:val="22"/>
          <w:szCs w:val="22"/>
        </w:rPr>
        <w:t xml:space="preserve"> z siedzibą przy Powstańców Śląskich 103/1</w:t>
      </w:r>
      <w:r w:rsidRPr="0014061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14061A">
        <w:rPr>
          <w:rFonts w:asciiTheme="minorHAnsi" w:hAnsiTheme="minorHAnsi" w:cstheme="minorHAnsi"/>
          <w:sz w:val="22"/>
          <w:szCs w:val="22"/>
        </w:rPr>
        <w:t>01-355 Warszawa</w:t>
      </w:r>
      <w:r w:rsidRPr="0014061A">
        <w:rPr>
          <w:rFonts w:asciiTheme="minorHAnsi" w:hAnsiTheme="minorHAnsi" w:cstheme="minorHAnsi"/>
          <w:i/>
          <w:iCs/>
          <w:sz w:val="22"/>
          <w:szCs w:val="22"/>
        </w:rPr>
        <w:t xml:space="preserve">; </w:t>
      </w:r>
    </w:p>
    <w:p w14:paraId="4D1719CC" w14:textId="77777777" w:rsidR="00AE5472" w:rsidRPr="0014061A" w:rsidRDefault="00D8444F" w:rsidP="0011632C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4061A">
        <w:rPr>
          <w:rFonts w:asciiTheme="minorHAnsi" w:hAnsiTheme="minorHAnsi" w:cstheme="minorHAnsi"/>
          <w:sz w:val="22"/>
          <w:szCs w:val="22"/>
        </w:rPr>
        <w:t xml:space="preserve">dane osobowe Wykonawcy biorącego udział w postępowaniu przetwarzane będą na podstawie art. 6 ust. 1 lit. c RODO w celu związanym z postępowaniem o udzielenie </w:t>
      </w:r>
      <w:r w:rsidRPr="0014061A">
        <w:rPr>
          <w:rFonts w:asciiTheme="minorHAnsi" w:hAnsiTheme="minorHAnsi" w:cstheme="minorHAnsi"/>
          <w:sz w:val="22"/>
          <w:szCs w:val="22"/>
        </w:rPr>
        <w:lastRenderedPageBreak/>
        <w:t>zamówienia na dostawę 3 zestawów bezzałogowych statków powietrznych w układzie VTOL objętych Zapytaniem Ofertowym;</w:t>
      </w:r>
    </w:p>
    <w:p w14:paraId="0A457377" w14:textId="77777777" w:rsidR="00AE5472" w:rsidRPr="0014061A" w:rsidRDefault="00D8444F" w:rsidP="0011632C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14061A">
        <w:rPr>
          <w:rFonts w:asciiTheme="minorHAnsi" w:hAnsiTheme="minorHAnsi" w:cstheme="minorHAnsi"/>
          <w:sz w:val="22"/>
          <w:szCs w:val="22"/>
        </w:rPr>
        <w:t xml:space="preserve">w odniesieniu do danych osobowych Wykonawcy biorącego udział w postępowaniu decyzje nie będą podejmowane w sposób zautomatyzowany, stosowanie do art. 22 RODO; </w:t>
      </w:r>
    </w:p>
    <w:p w14:paraId="256B533B" w14:textId="77777777" w:rsidR="00AE5472" w:rsidRPr="0014061A" w:rsidRDefault="00D8444F" w:rsidP="0011632C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14061A">
        <w:rPr>
          <w:rFonts w:asciiTheme="minorHAnsi" w:hAnsiTheme="minorHAnsi" w:cstheme="minorHAnsi"/>
          <w:sz w:val="22"/>
          <w:szCs w:val="22"/>
        </w:rPr>
        <w:t xml:space="preserve">Wykonawca biorący udział w postępowaniu posiada: </w:t>
      </w:r>
    </w:p>
    <w:p w14:paraId="2164BE5A" w14:textId="77777777" w:rsidR="00AE5472" w:rsidRPr="0014061A" w:rsidRDefault="00D8444F" w:rsidP="0011632C">
      <w:pPr>
        <w:pStyle w:val="Default"/>
        <w:spacing w:line="276" w:lineRule="auto"/>
        <w:ind w:left="1134"/>
        <w:jc w:val="both"/>
        <w:rPr>
          <w:rFonts w:asciiTheme="minorHAnsi" w:hAnsiTheme="minorHAnsi" w:cstheme="minorHAnsi"/>
          <w:sz w:val="23"/>
          <w:szCs w:val="23"/>
        </w:rPr>
      </w:pPr>
      <w:r w:rsidRPr="0014061A">
        <w:rPr>
          <w:rFonts w:asciiTheme="minorHAnsi" w:hAnsiTheme="minorHAnsi" w:cstheme="minorHAnsi"/>
          <w:sz w:val="22"/>
          <w:szCs w:val="22"/>
        </w:rPr>
        <w:t xml:space="preserve">− na podstawie art. 15 RODO prawo dostępu do danych osobowych jego dotyczących; </w:t>
      </w:r>
    </w:p>
    <w:p w14:paraId="30E733D9" w14:textId="77777777" w:rsidR="00AE5472" w:rsidRPr="0014061A" w:rsidRDefault="00D8444F" w:rsidP="0011632C">
      <w:pPr>
        <w:pStyle w:val="Default"/>
        <w:spacing w:line="276" w:lineRule="auto"/>
        <w:ind w:left="1134"/>
        <w:jc w:val="both"/>
        <w:rPr>
          <w:rFonts w:asciiTheme="minorHAnsi" w:hAnsiTheme="minorHAnsi" w:cstheme="minorHAnsi"/>
          <w:sz w:val="23"/>
          <w:szCs w:val="23"/>
        </w:rPr>
      </w:pPr>
      <w:r w:rsidRPr="0014061A">
        <w:rPr>
          <w:rFonts w:asciiTheme="minorHAnsi" w:hAnsiTheme="minorHAnsi" w:cstheme="minorHAnsi"/>
          <w:sz w:val="22"/>
          <w:szCs w:val="22"/>
        </w:rPr>
        <w:t xml:space="preserve">− na podstawie art. 16 RODO prawo do sprostowania danych osobowych jego dotyczących; </w:t>
      </w:r>
    </w:p>
    <w:p w14:paraId="30BCEBAB" w14:textId="77777777" w:rsidR="00AE5472" w:rsidRPr="0014061A" w:rsidRDefault="00D8444F" w:rsidP="0011632C">
      <w:pPr>
        <w:pStyle w:val="Default"/>
        <w:spacing w:line="276" w:lineRule="auto"/>
        <w:ind w:left="1134"/>
        <w:jc w:val="both"/>
        <w:rPr>
          <w:rFonts w:asciiTheme="minorHAnsi" w:hAnsiTheme="minorHAnsi" w:cstheme="minorHAnsi"/>
          <w:sz w:val="23"/>
          <w:szCs w:val="23"/>
        </w:rPr>
      </w:pPr>
      <w:r w:rsidRPr="0014061A">
        <w:rPr>
          <w:rFonts w:asciiTheme="minorHAnsi" w:hAnsiTheme="minorHAnsi" w:cstheme="minorHAnsi"/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RODO; </w:t>
      </w:r>
    </w:p>
    <w:p w14:paraId="5AA9BECF" w14:textId="77777777" w:rsidR="00AE5472" w:rsidRPr="0014061A" w:rsidRDefault="00D8444F" w:rsidP="0011632C">
      <w:pPr>
        <w:pStyle w:val="Default"/>
        <w:spacing w:line="276" w:lineRule="auto"/>
        <w:ind w:left="1134"/>
        <w:jc w:val="both"/>
        <w:rPr>
          <w:rFonts w:asciiTheme="minorHAnsi" w:hAnsiTheme="minorHAnsi" w:cstheme="minorHAnsi"/>
          <w:sz w:val="23"/>
          <w:szCs w:val="23"/>
        </w:rPr>
      </w:pPr>
      <w:r w:rsidRPr="0014061A">
        <w:rPr>
          <w:rFonts w:asciiTheme="minorHAnsi" w:hAnsiTheme="minorHAnsi" w:cstheme="minorHAnsi"/>
          <w:sz w:val="22"/>
          <w:szCs w:val="22"/>
        </w:rPr>
        <w:t xml:space="preserve">− prawo do wniesienia skargi do Prezesa Urzędu Ochrony Danych Osobowych, gdy Wykonawca biorący udział w postępowaniu uzna, że przetwarzanie jego danych osobowych narusza przepisy RODO; </w:t>
      </w:r>
    </w:p>
    <w:p w14:paraId="3D09F42D" w14:textId="77777777" w:rsidR="00AE5472" w:rsidRPr="0014061A" w:rsidRDefault="00D8444F" w:rsidP="0011632C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14061A">
        <w:rPr>
          <w:rFonts w:asciiTheme="minorHAnsi" w:hAnsiTheme="minorHAnsi" w:cstheme="minorHAnsi"/>
          <w:sz w:val="22"/>
          <w:szCs w:val="22"/>
        </w:rPr>
        <w:t xml:space="preserve">nie przysługuje Wykonawcy biorącemu udział w postępowaniu: </w:t>
      </w:r>
    </w:p>
    <w:p w14:paraId="41E9282E" w14:textId="77777777" w:rsidR="00AE5472" w:rsidRPr="0014061A" w:rsidRDefault="00D8444F" w:rsidP="0011632C">
      <w:pPr>
        <w:pStyle w:val="Default"/>
        <w:spacing w:line="276" w:lineRule="auto"/>
        <w:ind w:left="1134"/>
        <w:jc w:val="both"/>
        <w:rPr>
          <w:rFonts w:asciiTheme="minorHAnsi" w:hAnsiTheme="minorHAnsi" w:cstheme="minorHAnsi"/>
          <w:sz w:val="23"/>
          <w:szCs w:val="23"/>
        </w:rPr>
      </w:pPr>
      <w:r w:rsidRPr="0014061A">
        <w:rPr>
          <w:rFonts w:asciiTheme="minorHAnsi" w:hAnsiTheme="minorHAnsi" w:cstheme="minorHAnsi"/>
          <w:sz w:val="22"/>
          <w:szCs w:val="22"/>
        </w:rPr>
        <w:t xml:space="preserve">− w związku z art. 17 ust. 3 lit. b, d lub e RODO prawo do usunięcia danych osobowych; </w:t>
      </w:r>
    </w:p>
    <w:p w14:paraId="28B751A4" w14:textId="77777777" w:rsidR="00AE5472" w:rsidRPr="0014061A" w:rsidRDefault="00D8444F" w:rsidP="0011632C">
      <w:pPr>
        <w:pStyle w:val="Default"/>
        <w:spacing w:line="276" w:lineRule="auto"/>
        <w:ind w:left="1134"/>
        <w:jc w:val="both"/>
        <w:rPr>
          <w:rFonts w:asciiTheme="minorHAnsi" w:hAnsiTheme="minorHAnsi" w:cstheme="minorHAnsi"/>
          <w:sz w:val="23"/>
          <w:szCs w:val="23"/>
        </w:rPr>
      </w:pPr>
      <w:r w:rsidRPr="0014061A">
        <w:rPr>
          <w:rFonts w:asciiTheme="minorHAnsi" w:hAnsiTheme="minorHAnsi" w:cstheme="minorHAnsi"/>
          <w:sz w:val="22"/>
          <w:szCs w:val="22"/>
        </w:rPr>
        <w:t xml:space="preserve">− prawo do przenoszenia danych osobowych, o którym mowa w art. 20 RODO; </w:t>
      </w:r>
    </w:p>
    <w:p w14:paraId="1BC3CDC2" w14:textId="77777777" w:rsidR="00AE5472" w:rsidRPr="0014061A" w:rsidRDefault="00AE5472">
      <w:pPr>
        <w:pStyle w:val="Akapitzlist"/>
        <w:ind w:left="284"/>
        <w:jc w:val="both"/>
        <w:rPr>
          <w:rFonts w:cstheme="minorHAnsi"/>
          <w:i/>
        </w:rPr>
      </w:pPr>
    </w:p>
    <w:p w14:paraId="41B94266" w14:textId="77777777" w:rsidR="00AE5472" w:rsidRPr="0014061A" w:rsidRDefault="00D8444F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cstheme="minorHAnsi"/>
          <w:i/>
          <w:u w:val="single"/>
        </w:rPr>
      </w:pPr>
      <w:r w:rsidRPr="0014061A">
        <w:rPr>
          <w:rFonts w:cstheme="minorHAnsi"/>
          <w:b/>
          <w:bCs/>
          <w:i/>
        </w:rPr>
        <w:t>Osoba do kontaktu:</w:t>
      </w:r>
    </w:p>
    <w:p w14:paraId="7B35225C" w14:textId="77777777" w:rsidR="00AE5472" w:rsidRPr="0014061A" w:rsidRDefault="00D8444F">
      <w:pPr>
        <w:ind w:left="283"/>
        <w:rPr>
          <w:rFonts w:cstheme="minorHAnsi"/>
          <w:bCs/>
        </w:rPr>
      </w:pPr>
      <w:r w:rsidRPr="0014061A">
        <w:rPr>
          <w:rFonts w:cstheme="minorHAnsi"/>
          <w:bCs/>
        </w:rPr>
        <w:t xml:space="preserve">Rafał Rotblum – </w:t>
      </w:r>
      <w:hyperlink r:id="rId10">
        <w:r w:rsidRPr="0014061A">
          <w:rPr>
            <w:rStyle w:val="czeinternetowe"/>
            <w:rFonts w:cstheme="minorHAnsi"/>
            <w:bCs/>
          </w:rPr>
          <w:t>rafal.rotblum@kestrelaeronautics.com</w:t>
        </w:r>
      </w:hyperlink>
    </w:p>
    <w:p w14:paraId="4074256C" w14:textId="77777777" w:rsidR="00AE5472" w:rsidRPr="0014061A" w:rsidRDefault="00D8444F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cstheme="minorHAnsi"/>
          <w:i/>
          <w:u w:val="single"/>
        </w:rPr>
      </w:pPr>
      <w:r w:rsidRPr="0014061A">
        <w:rPr>
          <w:rFonts w:cstheme="minorHAnsi"/>
          <w:b/>
          <w:bCs/>
          <w:i/>
        </w:rPr>
        <w:t>Załączniki:</w:t>
      </w:r>
    </w:p>
    <w:p w14:paraId="42CC7FC5" w14:textId="77777777" w:rsidR="00AE5472" w:rsidRPr="0014061A" w:rsidRDefault="00D8444F">
      <w:pPr>
        <w:pStyle w:val="Akapitzlist"/>
        <w:spacing w:after="0"/>
        <w:ind w:left="284"/>
        <w:jc w:val="both"/>
        <w:rPr>
          <w:rFonts w:cstheme="minorHAnsi"/>
        </w:rPr>
      </w:pPr>
      <w:r w:rsidRPr="0014061A">
        <w:rPr>
          <w:rFonts w:cstheme="minorHAnsi"/>
        </w:rPr>
        <w:t>Do Zapytania Ofertowego dołączono następujące załączniki:</w:t>
      </w:r>
    </w:p>
    <w:p w14:paraId="3A4E72BF" w14:textId="77777777" w:rsidR="00AE5472" w:rsidRPr="0014061A" w:rsidRDefault="00D8444F">
      <w:pPr>
        <w:pStyle w:val="Akapitzlist"/>
        <w:spacing w:after="0"/>
        <w:ind w:left="284"/>
        <w:jc w:val="both"/>
        <w:rPr>
          <w:rFonts w:cstheme="minorHAnsi"/>
        </w:rPr>
      </w:pPr>
      <w:r w:rsidRPr="0014061A">
        <w:rPr>
          <w:rFonts w:cstheme="minorHAnsi"/>
        </w:rPr>
        <w:t>1. Załącznik nr 1 – Formularz ofertowy</w:t>
      </w:r>
    </w:p>
    <w:p w14:paraId="6E94DC7B" w14:textId="77777777" w:rsidR="00AE5472" w:rsidRPr="0014061A" w:rsidRDefault="00D8444F">
      <w:pPr>
        <w:pStyle w:val="Akapitzlist"/>
        <w:spacing w:after="0"/>
        <w:ind w:left="284"/>
        <w:jc w:val="both"/>
        <w:rPr>
          <w:rFonts w:cstheme="minorHAnsi"/>
        </w:rPr>
      </w:pPr>
      <w:r w:rsidRPr="0014061A">
        <w:rPr>
          <w:rFonts w:cstheme="minorHAnsi"/>
        </w:rPr>
        <w:t>2. Załącznik nr 2 – Oświadczenie o braku powiązań między Wykonawcą a Zamawiającym</w:t>
      </w:r>
    </w:p>
    <w:p w14:paraId="5FDB4561" w14:textId="77777777" w:rsidR="00AE5472" w:rsidRPr="0014061A" w:rsidRDefault="00AE5472">
      <w:pPr>
        <w:rPr>
          <w:rFonts w:cstheme="minorHAnsi"/>
          <w:bCs/>
        </w:rPr>
      </w:pPr>
    </w:p>
    <w:p w14:paraId="7A018D40" w14:textId="77777777" w:rsidR="00AE5472" w:rsidRPr="0014061A" w:rsidRDefault="00AE5472">
      <w:pPr>
        <w:rPr>
          <w:rFonts w:cstheme="minorHAnsi"/>
          <w:i/>
          <w:sz w:val="20"/>
        </w:rPr>
      </w:pPr>
    </w:p>
    <w:sectPr w:rsidR="00AE5472" w:rsidRPr="0014061A" w:rsidSect="00AE547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30A9C" w14:textId="77777777" w:rsidR="00CA7216" w:rsidRDefault="00CA7216" w:rsidP="00AE5472">
      <w:pPr>
        <w:spacing w:after="0" w:line="240" w:lineRule="auto"/>
      </w:pPr>
      <w:r>
        <w:separator/>
      </w:r>
    </w:p>
  </w:endnote>
  <w:endnote w:type="continuationSeparator" w:id="0">
    <w:p w14:paraId="33E52C74" w14:textId="77777777" w:rsidR="00CA7216" w:rsidRDefault="00CA7216" w:rsidP="00AE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3391408"/>
      <w:docPartObj>
        <w:docPartGallery w:val="Page Numbers (Bottom of Page)"/>
        <w:docPartUnique/>
      </w:docPartObj>
    </w:sdtPr>
    <w:sdtContent>
      <w:p w14:paraId="6EFA9826" w14:textId="77777777" w:rsidR="0014061A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7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ABEA02" w14:textId="77777777" w:rsidR="00AE5472" w:rsidRDefault="00AE5472">
    <w:pPr>
      <w:spacing w:after="0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147AA" w14:textId="77777777" w:rsidR="00CA7216" w:rsidRDefault="00CA7216" w:rsidP="00AE5472">
      <w:pPr>
        <w:spacing w:after="0" w:line="240" w:lineRule="auto"/>
      </w:pPr>
      <w:r>
        <w:separator/>
      </w:r>
    </w:p>
  </w:footnote>
  <w:footnote w:type="continuationSeparator" w:id="0">
    <w:p w14:paraId="619379E0" w14:textId="77777777" w:rsidR="00CA7216" w:rsidRDefault="00CA7216" w:rsidP="00AE5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90339" w14:textId="77777777" w:rsidR="00AE5472" w:rsidRDefault="00D8444F">
    <w:pPr>
      <w:pStyle w:val="Nagwek1"/>
      <w:jc w:val="center"/>
    </w:pPr>
    <w:r>
      <w:rPr>
        <w:noProof/>
        <w:lang w:eastAsia="pl-PL"/>
      </w:rPr>
      <w:drawing>
        <wp:inline distT="0" distB="0" distL="0" distR="0" wp14:anchorId="2446C788" wp14:editId="4A61789C">
          <wp:extent cx="2514600" cy="55245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BD509E" w14:textId="77777777" w:rsidR="00AE5472" w:rsidRDefault="00AE5472">
    <w:pPr>
      <w:pStyle w:val="Nagwek1"/>
      <w:jc w:val="center"/>
    </w:pPr>
  </w:p>
  <w:p w14:paraId="33CA65A3" w14:textId="77777777" w:rsidR="0014061A" w:rsidRDefault="0014061A">
    <w:pPr>
      <w:pStyle w:val="Nagwek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2F2A"/>
    <w:multiLevelType w:val="multilevel"/>
    <w:tmpl w:val="1F86C08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531EA4"/>
    <w:multiLevelType w:val="multilevel"/>
    <w:tmpl w:val="399A4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0234"/>
    <w:multiLevelType w:val="multilevel"/>
    <w:tmpl w:val="619E3DF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B9051F2"/>
    <w:multiLevelType w:val="multilevel"/>
    <w:tmpl w:val="E2FEDF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FE165E"/>
    <w:multiLevelType w:val="multilevel"/>
    <w:tmpl w:val="846459B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D40157"/>
    <w:multiLevelType w:val="multilevel"/>
    <w:tmpl w:val="2CF628C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9A77E6C"/>
    <w:multiLevelType w:val="hybridMultilevel"/>
    <w:tmpl w:val="1C180F3E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725F72BF"/>
    <w:multiLevelType w:val="multilevel"/>
    <w:tmpl w:val="A2844D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C906AD2"/>
    <w:multiLevelType w:val="hybridMultilevel"/>
    <w:tmpl w:val="9DE60F3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548183271">
    <w:abstractNumId w:val="1"/>
  </w:num>
  <w:num w:numId="2" w16cid:durableId="2083211807">
    <w:abstractNumId w:val="0"/>
  </w:num>
  <w:num w:numId="3" w16cid:durableId="377357411">
    <w:abstractNumId w:val="3"/>
  </w:num>
  <w:num w:numId="4" w16cid:durableId="247690237">
    <w:abstractNumId w:val="4"/>
  </w:num>
  <w:num w:numId="5" w16cid:durableId="1277442717">
    <w:abstractNumId w:val="2"/>
  </w:num>
  <w:num w:numId="6" w16cid:durableId="11037740">
    <w:abstractNumId w:val="5"/>
  </w:num>
  <w:num w:numId="7" w16cid:durableId="1507133433">
    <w:abstractNumId w:val="7"/>
  </w:num>
  <w:num w:numId="8" w16cid:durableId="329069884">
    <w:abstractNumId w:val="6"/>
  </w:num>
  <w:num w:numId="9" w16cid:durableId="5054431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472"/>
    <w:rsid w:val="000E546C"/>
    <w:rsid w:val="0011632C"/>
    <w:rsid w:val="001277EF"/>
    <w:rsid w:val="0014061A"/>
    <w:rsid w:val="0059518B"/>
    <w:rsid w:val="005D60FE"/>
    <w:rsid w:val="00AE5472"/>
    <w:rsid w:val="00CA7216"/>
    <w:rsid w:val="00CE5893"/>
    <w:rsid w:val="00D02549"/>
    <w:rsid w:val="00D4329E"/>
    <w:rsid w:val="00D8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52F3D"/>
  <w15:docId w15:val="{145CFCBD-8BD9-2644-BA59-D41EAB2C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AEB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A6506A"/>
  </w:style>
  <w:style w:type="character" w:customStyle="1" w:styleId="StopkaZnak">
    <w:name w:val="Stopka Znak"/>
    <w:basedOn w:val="Domylnaczcionkaakapitu"/>
    <w:link w:val="Stopka1"/>
    <w:uiPriority w:val="99"/>
    <w:qFormat/>
    <w:rsid w:val="00A6506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506A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2579B0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6E0AE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E0AEA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qFormat/>
    <w:rsid w:val="00E44CEF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958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958E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958E7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qFormat/>
    <w:rsid w:val="00AE547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AE5472"/>
    <w:pPr>
      <w:spacing w:after="140"/>
    </w:pPr>
  </w:style>
  <w:style w:type="paragraph" w:styleId="Lista">
    <w:name w:val="List"/>
    <w:basedOn w:val="Tekstpodstawowy"/>
    <w:rsid w:val="00AE5472"/>
    <w:rPr>
      <w:rFonts w:cs="Lucida Sans"/>
    </w:rPr>
  </w:style>
  <w:style w:type="paragraph" w:customStyle="1" w:styleId="Legenda1">
    <w:name w:val="Legenda1"/>
    <w:basedOn w:val="Normalny"/>
    <w:qFormat/>
    <w:rsid w:val="00AE547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5472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AE5472"/>
  </w:style>
  <w:style w:type="paragraph" w:customStyle="1" w:styleId="Nagwek1">
    <w:name w:val="Nagłówek1"/>
    <w:basedOn w:val="Normalny"/>
    <w:uiPriority w:val="99"/>
    <w:semiHidden/>
    <w:unhideWhenUsed/>
    <w:rsid w:val="00A6506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A6506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50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B425F"/>
    <w:pPr>
      <w:ind w:left="720"/>
      <w:contextualSpacing/>
    </w:pPr>
  </w:style>
  <w:style w:type="paragraph" w:customStyle="1" w:styleId="Default">
    <w:name w:val="Default"/>
    <w:qFormat/>
    <w:rsid w:val="00E44CEF"/>
    <w:rPr>
      <w:rFonts w:ascii="Calibri" w:eastAsia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958E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958E7"/>
    <w:rPr>
      <w:b/>
      <w:bCs/>
    </w:rPr>
  </w:style>
  <w:style w:type="table" w:styleId="Tabela-Siatka">
    <w:name w:val="Table Grid"/>
    <w:basedOn w:val="Standardowy"/>
    <w:uiPriority w:val="59"/>
    <w:unhideWhenUsed/>
    <w:rsid w:val="00E44C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0E546C"/>
    <w:rPr>
      <w:color w:val="0000FF" w:themeColor="hyperlink"/>
      <w:u w:val="single"/>
    </w:rPr>
  </w:style>
  <w:style w:type="paragraph" w:styleId="Stopka">
    <w:name w:val="footer"/>
    <w:basedOn w:val="Normalny"/>
    <w:link w:val="StopkaZnak1"/>
    <w:uiPriority w:val="99"/>
    <w:unhideWhenUsed/>
    <w:rsid w:val="00140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4061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strelaeronautic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afal.rotblum@kestrelaeronautic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fal.rotblum@kestrelaeronautic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29686-4121-4273-8257-FD8506A7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1043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Sylwester Rotblum</cp:lastModifiedBy>
  <cp:revision>5</cp:revision>
  <cp:lastPrinted>2023-04-25T07:47:00Z</cp:lastPrinted>
  <dcterms:created xsi:type="dcterms:W3CDTF">2023-04-25T07:53:00Z</dcterms:created>
  <dcterms:modified xsi:type="dcterms:W3CDTF">2023-04-26T13:18:00Z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